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EBA" w:rsidRDefault="00287EBA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  <w:lang w:val="en-US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</w:rPr>
      </w:pPr>
      <w:r>
        <w:rPr>
          <w:rFonts w:ascii="Arial" w:hAnsi="Arial" w:cs="Arial"/>
          <w:i/>
          <w:sz w:val="144"/>
          <w:szCs w:val="144"/>
        </w:rPr>
        <w:t>Ту</w:t>
      </w:r>
      <w:r w:rsidR="001C6D0A">
        <w:rPr>
          <w:rFonts w:ascii="Arial" w:hAnsi="Arial" w:cs="Arial"/>
          <w:i/>
          <w:sz w:val="144"/>
          <w:szCs w:val="144"/>
        </w:rPr>
        <w:t>-</w:t>
      </w:r>
      <w:r>
        <w:rPr>
          <w:rFonts w:ascii="Arial" w:hAnsi="Arial" w:cs="Arial"/>
          <w:i/>
          <w:sz w:val="144"/>
          <w:szCs w:val="144"/>
        </w:rPr>
        <w:t>154М</w:t>
      </w: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       </w:t>
      </w: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F35D03" w:rsidRPr="00F35D03" w:rsidRDefault="00F35D03" w:rsidP="00F35D03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 </w:t>
      </w:r>
      <w:r w:rsidRPr="009A2B54">
        <w:rPr>
          <w:rFonts w:ascii="Arial" w:hAnsi="Arial" w:cs="Arial"/>
          <w:sz w:val="40"/>
          <w:szCs w:val="40"/>
        </w:rPr>
        <w:t>Подраздел 8.</w:t>
      </w:r>
      <w:r w:rsidRPr="00F35D03">
        <w:rPr>
          <w:rFonts w:ascii="Arial" w:hAnsi="Arial" w:cs="Arial"/>
          <w:sz w:val="40"/>
          <w:szCs w:val="40"/>
        </w:rPr>
        <w:t>3</w:t>
      </w:r>
    </w:p>
    <w:p w:rsidR="00F35D03" w:rsidRDefault="00F35D03" w:rsidP="00F35D03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F35D03" w:rsidRPr="00F35D03" w:rsidRDefault="00F35D03" w:rsidP="00F35D03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</w:t>
      </w:r>
      <w:r w:rsidRPr="00F35D03">
        <w:rPr>
          <w:rFonts w:ascii="Arial" w:hAnsi="Arial" w:cs="Arial"/>
          <w:sz w:val="40"/>
          <w:szCs w:val="40"/>
        </w:rPr>
        <w:t xml:space="preserve"> ТОПЛИВНАЯ СИСТЕМА</w:t>
      </w:r>
    </w:p>
    <w:p w:rsidR="00C340BF" w:rsidRPr="00F35D03" w:rsidRDefault="00C340BF" w:rsidP="00F35D03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654D1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DD1727" w:rsidRPr="00B654D1" w:rsidRDefault="00DD1727" w:rsidP="00C340BF">
      <w:pPr>
        <w:spacing w:after="0" w:line="240" w:lineRule="auto"/>
        <w:rPr>
          <w:rFonts w:ascii="Times New Roman" w:hAnsi="Times New Roman" w:cs="Times New Roman"/>
        </w:rPr>
      </w:pPr>
    </w:p>
    <w:p w:rsidR="00DD1727" w:rsidRPr="00B654D1" w:rsidRDefault="00DD1727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F35D03" w:rsidRPr="00F35D03" w:rsidRDefault="00F35D03" w:rsidP="00F35D0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35D03">
        <w:rPr>
          <w:rFonts w:ascii="Times New Roman" w:hAnsi="Times New Roman" w:cs="Times New Roman"/>
          <w:b/>
        </w:rPr>
        <w:lastRenderedPageBreak/>
        <w:t>8.3. ТОПЛИВНАЯ СИСТЕМА</w:t>
      </w:r>
    </w:p>
    <w:p w:rsidR="00F35D03" w:rsidRPr="00F35D03" w:rsidRDefault="00F35D03" w:rsidP="00F35D0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35D03">
        <w:rPr>
          <w:rFonts w:ascii="Times New Roman" w:hAnsi="Times New Roman" w:cs="Times New Roman"/>
          <w:b/>
        </w:rPr>
        <w:t>8.3.1. Эксплуатационные ограничения</w:t>
      </w:r>
    </w:p>
    <w:tbl>
      <w:tblPr>
        <w:tblStyle w:val="a9"/>
        <w:tblW w:w="4855" w:type="pct"/>
        <w:jc w:val="center"/>
        <w:tblCellMar>
          <w:left w:w="28" w:type="dxa"/>
          <w:right w:w="28" w:type="dxa"/>
        </w:tblCellMar>
        <w:tblLook w:val="04A0"/>
      </w:tblPr>
      <w:tblGrid>
        <w:gridCol w:w="5625"/>
        <w:gridCol w:w="1303"/>
        <w:gridCol w:w="1118"/>
        <w:gridCol w:w="930"/>
        <w:gridCol w:w="932"/>
      </w:tblGrid>
      <w:tr w:rsidR="00F35D03" w:rsidRPr="00F35D03" w:rsidTr="001F6563">
        <w:trPr>
          <w:jc w:val="center"/>
        </w:trPr>
        <w:tc>
          <w:tcPr>
            <w:tcW w:w="4281" w:type="dxa"/>
            <w:vAlign w:val="center"/>
          </w:tcPr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Наименование</w:t>
            </w:r>
            <w:r w:rsidRPr="00F35D0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5D03">
              <w:rPr>
                <w:rFonts w:ascii="Times New Roman" w:hAnsi="Times New Roman" w:cs="Times New Roman"/>
              </w:rPr>
              <w:t>параметра</w:t>
            </w:r>
          </w:p>
        </w:tc>
        <w:tc>
          <w:tcPr>
            <w:tcW w:w="992" w:type="dxa"/>
            <w:vAlign w:val="center"/>
          </w:tcPr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Единица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измерен.</w:t>
            </w:r>
          </w:p>
        </w:tc>
        <w:tc>
          <w:tcPr>
            <w:tcW w:w="851" w:type="dxa"/>
            <w:vAlign w:val="center"/>
          </w:tcPr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Миним.</w:t>
            </w:r>
          </w:p>
        </w:tc>
        <w:tc>
          <w:tcPr>
            <w:tcW w:w="708" w:type="dxa"/>
            <w:vAlign w:val="center"/>
          </w:tcPr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  <w:lang w:val="en-US"/>
              </w:rPr>
              <w:t>Норм.</w:t>
            </w:r>
          </w:p>
        </w:tc>
        <w:tc>
          <w:tcPr>
            <w:tcW w:w="709" w:type="dxa"/>
            <w:vAlign w:val="center"/>
          </w:tcPr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5D03">
              <w:rPr>
                <w:rFonts w:ascii="Times New Roman" w:hAnsi="Times New Roman" w:cs="Times New Roman"/>
                <w:lang w:val="en-US"/>
              </w:rPr>
              <w:t>Макс.</w:t>
            </w:r>
          </w:p>
        </w:tc>
      </w:tr>
      <w:tr w:rsidR="00F35D03" w:rsidRPr="00F35D03" w:rsidTr="001F6563">
        <w:trPr>
          <w:jc w:val="center"/>
        </w:trPr>
        <w:tc>
          <w:tcPr>
            <w:tcW w:w="4281" w:type="dxa"/>
          </w:tcPr>
          <w:p w:rsidR="00F35D03" w:rsidRPr="00F35D03" w:rsidRDefault="00F35D03" w:rsidP="001F65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(1) Невырабатываемый остаток топлива: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   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Pr="00F35D03">
              <w:rPr>
                <w:rFonts w:ascii="Times New Roman" w:hAnsi="Times New Roman" w:cs="Times New Roman"/>
              </w:rPr>
              <w:t xml:space="preserve"> при вынужденном отключении трех</w:t>
            </w:r>
          </w:p>
          <w:p w:rsidR="00F35D03" w:rsidRPr="00F35D03" w:rsidRDefault="00F35D03" w:rsidP="001F65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     </w:t>
            </w:r>
            <w:r w:rsidR="008D100A" w:rsidRPr="008D100A">
              <w:rPr>
                <w:rFonts w:ascii="Times New Roman" w:hAnsi="Times New Roman" w:cs="Times New Roman"/>
              </w:rPr>
              <w:t xml:space="preserve"> </w:t>
            </w:r>
            <w:r w:rsidRPr="00F35D03">
              <w:rPr>
                <w:rFonts w:ascii="Times New Roman" w:hAnsi="Times New Roman" w:cs="Times New Roman"/>
              </w:rPr>
              <w:t>генераторов (в баках 1, 2, 3, 4)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   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Pr="00F35D03">
              <w:rPr>
                <w:rFonts w:ascii="Times New Roman" w:hAnsi="Times New Roman" w:cs="Times New Roman"/>
              </w:rPr>
              <w:t xml:space="preserve"> при последовательном отказе трех 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    </w:t>
            </w:r>
            <w:r w:rsidR="008D100A" w:rsidRPr="008D100A">
              <w:rPr>
                <w:rFonts w:ascii="Times New Roman" w:hAnsi="Times New Roman" w:cs="Times New Roman"/>
              </w:rPr>
              <w:t xml:space="preserve"> </w:t>
            </w:r>
            <w:r w:rsidR="001C6D0A">
              <w:rPr>
                <w:rFonts w:ascii="Times New Roman" w:hAnsi="Times New Roman" w:cs="Times New Roman"/>
              </w:rPr>
              <w:t xml:space="preserve"> </w:t>
            </w:r>
            <w:r w:rsidRPr="00F35D03">
              <w:rPr>
                <w:rFonts w:ascii="Times New Roman" w:hAnsi="Times New Roman" w:cs="Times New Roman"/>
              </w:rPr>
              <w:t xml:space="preserve">генераторов (в баке № 1; перекачка 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    </w:t>
            </w:r>
            <w:r w:rsidR="008D100A" w:rsidRPr="004851DB">
              <w:rPr>
                <w:rFonts w:ascii="Times New Roman" w:hAnsi="Times New Roman" w:cs="Times New Roman"/>
              </w:rPr>
              <w:t xml:space="preserve"> </w:t>
            </w:r>
            <w:r w:rsidR="001C6D0A">
              <w:rPr>
                <w:rFonts w:ascii="Times New Roman" w:hAnsi="Times New Roman" w:cs="Times New Roman"/>
              </w:rPr>
              <w:t xml:space="preserve"> </w:t>
            </w:r>
            <w:r w:rsidRPr="00F35D03">
              <w:rPr>
                <w:rFonts w:ascii="Times New Roman" w:hAnsi="Times New Roman" w:cs="Times New Roman"/>
              </w:rPr>
              <w:t>из очередных баков прекратится)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(2) Уровень топлива в расходном баке, 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    поддерживаемый автоматически и вручную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(3) Остаток топлива, при котором срабатывает 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    светосигнальные табло</w:t>
            </w:r>
          </w:p>
        </w:tc>
        <w:tc>
          <w:tcPr>
            <w:tcW w:w="992" w:type="dxa"/>
          </w:tcPr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кг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кг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51" w:type="dxa"/>
          </w:tcPr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1F65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5D03">
              <w:rPr>
                <w:rFonts w:ascii="Times New Roman" w:hAnsi="Times New Roman" w:cs="Times New Roman"/>
              </w:rPr>
              <w:t>3150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708" w:type="dxa"/>
          </w:tcPr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1F65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1F65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700</w:t>
            </w:r>
          </w:p>
          <w:p w:rsidR="00F35D03" w:rsidRPr="00F35D03" w:rsidRDefault="00F35D03" w:rsidP="001F6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5D03">
              <w:rPr>
                <w:rFonts w:ascii="Times New Roman" w:hAnsi="Times New Roman" w:cs="Times New Roman"/>
              </w:rPr>
              <w:t>550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5D03">
              <w:rPr>
                <w:rFonts w:ascii="Times New Roman" w:hAnsi="Times New Roman" w:cs="Times New Roman"/>
              </w:rPr>
              <w:t>3300</w:t>
            </w: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1F6563">
            <w:pPr>
              <w:jc w:val="center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3300</w:t>
            </w:r>
          </w:p>
        </w:tc>
      </w:tr>
    </w:tbl>
    <w:p w:rsidR="00C340BF" w:rsidRDefault="00C340BF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5D03" w:rsidRPr="00F35D03" w:rsidRDefault="00F35D03" w:rsidP="00F35D03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F35D03">
        <w:rPr>
          <w:rFonts w:ascii="Times New Roman" w:hAnsi="Times New Roman" w:cs="Times New Roman"/>
          <w:b/>
        </w:rPr>
        <w:t>8.3.2. Нормальная эксплуатация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19"/>
        <w:gridCol w:w="861"/>
        <w:gridCol w:w="2768"/>
      </w:tblGrid>
      <w:tr w:rsidR="00F35D03" w:rsidRPr="00F35D03" w:rsidTr="002174C7">
        <w:tc>
          <w:tcPr>
            <w:tcW w:w="5000" w:type="pct"/>
            <w:gridSpan w:val="3"/>
          </w:tcPr>
          <w:p w:rsidR="00F35D03" w:rsidRPr="00F35D03" w:rsidRDefault="00F35D03" w:rsidP="00F35D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35D03">
              <w:rPr>
                <w:rFonts w:ascii="Times New Roman" w:hAnsi="Times New Roman" w:cs="Times New Roman"/>
                <w:b/>
              </w:rPr>
              <w:t>(1) При внешнем осмотре самолета</w:t>
            </w:r>
          </w:p>
        </w:tc>
      </w:tr>
      <w:tr w:rsidR="00F35D03" w:rsidRPr="00F35D03" w:rsidTr="002174C7">
        <w:tc>
          <w:tcPr>
            <w:tcW w:w="3636" w:type="pct"/>
            <w:gridSpan w:val="2"/>
          </w:tcPr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На капотах двигателей</w:t>
            </w:r>
          </w:p>
          <w:p w:rsidR="00F35D03" w:rsidRPr="00F35D03" w:rsidRDefault="00F35D03" w:rsidP="00F35D03">
            <w:pPr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В местах расположения топливных баков, агрегатов и трубопроводов</w:t>
            </w: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Дренажные отверстия</w:t>
            </w: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Выключатели на щитке заправки</w:t>
            </w: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Крышки люков штуцер</w:t>
            </w:r>
            <w:r>
              <w:rPr>
                <w:rFonts w:ascii="Times New Roman" w:hAnsi="Times New Roman" w:cs="Times New Roman"/>
              </w:rPr>
              <w:t xml:space="preserve">ов заправки и щитка управления </w:t>
            </w:r>
            <w:r w:rsidRPr="00F35D03">
              <w:rPr>
                <w:rFonts w:ascii="Times New Roman" w:hAnsi="Times New Roman" w:cs="Times New Roman"/>
              </w:rPr>
              <w:t xml:space="preserve">заправкой </w:t>
            </w:r>
          </w:p>
          <w:p w:rsidR="00F35D03" w:rsidRPr="00F35D03" w:rsidRDefault="00F35D0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Отстой топлива из сливных точек топливной системы </w:t>
            </w:r>
          </w:p>
        </w:tc>
        <w:tc>
          <w:tcPr>
            <w:tcW w:w="1364" w:type="pct"/>
          </w:tcPr>
          <w:p w:rsidR="00F35D03" w:rsidRPr="00F35D03" w:rsidRDefault="001C6D0A" w:rsidP="00F35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подтеки топлива и</w:t>
            </w: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 </w:t>
            </w:r>
            <w:r w:rsidR="008D100A" w:rsidRPr="004851DB">
              <w:rPr>
                <w:rFonts w:ascii="Times New Roman" w:hAnsi="Times New Roman" w:cs="Times New Roman"/>
              </w:rPr>
              <w:t xml:space="preserve"> </w:t>
            </w:r>
            <w:r w:rsidRPr="00F35D03">
              <w:rPr>
                <w:rFonts w:ascii="Times New Roman" w:hAnsi="Times New Roman" w:cs="Times New Roman"/>
              </w:rPr>
              <w:t>масла отсутствуют</w:t>
            </w:r>
          </w:p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топливо не подтекает</w:t>
            </w:r>
          </w:p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чистые</w:t>
            </w:r>
          </w:p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выключены</w:t>
            </w:r>
          </w:p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закрыты</w:t>
            </w:r>
          </w:p>
          <w:p w:rsidR="00F35D03" w:rsidRPr="00F35D03" w:rsidRDefault="001C6D0A" w:rsidP="00F35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слит</w:t>
            </w:r>
          </w:p>
        </w:tc>
      </w:tr>
      <w:tr w:rsidR="00F35D03" w:rsidRPr="00F35D03" w:rsidTr="002174C7">
        <w:tc>
          <w:tcPr>
            <w:tcW w:w="5000" w:type="pct"/>
            <w:gridSpan w:val="3"/>
          </w:tcPr>
          <w:p w:rsidR="00F35D03" w:rsidRPr="00F35D03" w:rsidRDefault="00F35D0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ВНИМАНИЕ. Проконтролировать заправку бака №</w:t>
            </w:r>
            <w:r w:rsidR="008D100A" w:rsidRPr="008D100A">
              <w:rPr>
                <w:rFonts w:ascii="Times New Roman" w:hAnsi="Times New Roman" w:cs="Times New Roman"/>
              </w:rPr>
              <w:t xml:space="preserve"> </w:t>
            </w:r>
            <w:r w:rsidRPr="00F35D03">
              <w:rPr>
                <w:rFonts w:ascii="Times New Roman" w:hAnsi="Times New Roman" w:cs="Times New Roman"/>
              </w:rPr>
              <w:t>4 в соответствии с коммерческой нагрузкой.</w:t>
            </w:r>
          </w:p>
        </w:tc>
      </w:tr>
      <w:tr w:rsidR="00F35D03" w:rsidRPr="00F35D03" w:rsidTr="002174C7">
        <w:tc>
          <w:tcPr>
            <w:tcW w:w="3636" w:type="pct"/>
            <w:gridSpan w:val="2"/>
          </w:tcPr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Пробки заливных горловин (если топливо заправлялось через горловины)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Заслонки клапанов слива перелитого топлива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pct"/>
          </w:tcPr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закрыты</w:t>
            </w:r>
          </w:p>
          <w:p w:rsidR="00F35D03" w:rsidRPr="00F35D03" w:rsidRDefault="001C6D0A" w:rsidP="001F6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закрыты</w:t>
            </w:r>
          </w:p>
        </w:tc>
      </w:tr>
      <w:tr w:rsidR="00F35D03" w:rsidRPr="00F35D03" w:rsidTr="002174C7">
        <w:tc>
          <w:tcPr>
            <w:tcW w:w="5000" w:type="pct"/>
            <w:gridSpan w:val="3"/>
          </w:tcPr>
          <w:p w:rsidR="00F35D03" w:rsidRPr="00F35D03" w:rsidRDefault="00F35D03" w:rsidP="00F35D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5D03">
              <w:rPr>
                <w:rFonts w:ascii="Times New Roman" w:hAnsi="Times New Roman" w:cs="Times New Roman"/>
                <w:b/>
              </w:rPr>
              <w:t>(2) При осмотре внутри самолета</w:t>
            </w:r>
          </w:p>
        </w:tc>
      </w:tr>
      <w:tr w:rsidR="00F35D03" w:rsidRPr="00F35D03" w:rsidTr="002174C7">
        <w:tc>
          <w:tcPr>
            <w:tcW w:w="3636" w:type="pct"/>
            <w:gridSpan w:val="2"/>
          </w:tcPr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Выключатель ПРИНУД ВКЛ ПОРЦ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pct"/>
          </w:tcPr>
          <w:p w:rsidR="00F35D03" w:rsidRPr="00F35D03" w:rsidRDefault="001C6D0A" w:rsidP="001F6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убедиться, что выключен </w:t>
            </w:r>
          </w:p>
          <w:p w:rsidR="00F35D03" w:rsidRPr="00F35D03" w:rsidRDefault="008D100A" w:rsidP="001F6563">
            <w:pPr>
              <w:rPr>
                <w:rFonts w:ascii="Times New Roman" w:hAnsi="Times New Roman" w:cs="Times New Roman"/>
              </w:rPr>
            </w:pPr>
            <w:r w:rsidRPr="008D100A">
              <w:rPr>
                <w:rFonts w:ascii="Times New Roman" w:hAnsi="Times New Roman" w:cs="Times New Roman"/>
              </w:rPr>
              <w:t xml:space="preserve"> </w:t>
            </w:r>
            <w:r w:rsidR="00F35D03" w:rsidRPr="00F35D03">
              <w:rPr>
                <w:rFonts w:ascii="Times New Roman" w:hAnsi="Times New Roman" w:cs="Times New Roman"/>
              </w:rPr>
              <w:t xml:space="preserve">  и закрыт колпачком</w:t>
            </w:r>
          </w:p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</w:p>
        </w:tc>
      </w:tr>
      <w:tr w:rsidR="00F35D03" w:rsidRPr="00F35D03" w:rsidTr="002174C7">
        <w:tc>
          <w:tcPr>
            <w:tcW w:w="5000" w:type="pct"/>
            <w:gridSpan w:val="3"/>
          </w:tcPr>
          <w:p w:rsidR="00F35D03" w:rsidRPr="00F35D03" w:rsidRDefault="00F35D03" w:rsidP="00F35D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5D03">
              <w:rPr>
                <w:rFonts w:ascii="Times New Roman" w:hAnsi="Times New Roman" w:cs="Times New Roman"/>
                <w:b/>
              </w:rPr>
              <w:t>(3) Перед запуском двигателей</w:t>
            </w:r>
          </w:p>
        </w:tc>
      </w:tr>
      <w:tr w:rsidR="00F35D03" w:rsidRPr="00F35D03" w:rsidTr="002174C7">
        <w:tc>
          <w:tcPr>
            <w:tcW w:w="3212" w:type="pct"/>
          </w:tcPr>
          <w:p w:rsidR="00F35D03" w:rsidRPr="00F35D03" w:rsidRDefault="00F35D03" w:rsidP="00F35D0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Исправность светосигнализаторов ОСТАТОК ТОПЛИВА 2500, </w:t>
            </w: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РАСХОД ИЗ БАКА № 1</w:t>
            </w:r>
          </w:p>
          <w:p w:rsidR="00F35D03" w:rsidRPr="007038E1" w:rsidRDefault="00F35D03" w:rsidP="001F656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Исправность перекрывных кранов резервной перекачки</w:t>
            </w:r>
          </w:p>
        </w:tc>
        <w:tc>
          <w:tcPr>
            <w:tcW w:w="1788" w:type="pct"/>
            <w:gridSpan w:val="2"/>
          </w:tcPr>
          <w:p w:rsidR="00F35D03" w:rsidRPr="00F35D03" w:rsidRDefault="00F35D03" w:rsidP="001F6563">
            <w:pPr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проверить</w:t>
            </w:r>
          </w:p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проверить</w:t>
            </w:r>
          </w:p>
        </w:tc>
      </w:tr>
      <w:tr w:rsidR="00F35D03" w:rsidRPr="00F35D03" w:rsidTr="002174C7">
        <w:tc>
          <w:tcPr>
            <w:tcW w:w="3212" w:type="pct"/>
          </w:tcPr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Для чего:</w:t>
            </w:r>
          </w:p>
          <w:p w:rsidR="00F35D03" w:rsidRPr="007038E1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Выключатель КРАНЫ РЕЗЕРВНОЙ ПЕРЕКАЧКИ В БАК № 1</w:t>
            </w:r>
          </w:p>
        </w:tc>
        <w:tc>
          <w:tcPr>
            <w:tcW w:w="1788" w:type="pct"/>
            <w:gridSpan w:val="2"/>
          </w:tcPr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35D03" w:rsidRPr="00F35D03" w:rsidRDefault="001C6D0A" w:rsidP="00F35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установить в положение ОТКРЫТЫ</w:t>
            </w:r>
          </w:p>
        </w:tc>
      </w:tr>
      <w:tr w:rsidR="00F35D03" w:rsidRPr="00F35D03" w:rsidTr="002174C7">
        <w:tc>
          <w:tcPr>
            <w:tcW w:w="3212" w:type="pct"/>
          </w:tcPr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Два желтых светосигнализатора ЛЕВ и ПРАВ</w:t>
            </w:r>
          </w:p>
          <w:p w:rsidR="00F35D03" w:rsidRPr="00F35D03" w:rsidRDefault="00F35D03" w:rsidP="00F35D03">
            <w:pPr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>Выключатель КРАНЫ РЕЗЕРВНОЙ ПЕРЕКАЧКИ В БАК №1</w:t>
            </w: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Светосигнализаторы ЛЕВ и ПРАВ  </w:t>
            </w:r>
          </w:p>
        </w:tc>
        <w:tc>
          <w:tcPr>
            <w:tcW w:w="1788" w:type="pct"/>
            <w:gridSpan w:val="2"/>
          </w:tcPr>
          <w:p w:rsidR="00F35D03" w:rsidRPr="00F35D03" w:rsidRDefault="001C6D0A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горят</w:t>
            </w:r>
          </w:p>
          <w:p w:rsidR="00F35D03" w:rsidRPr="00F35D03" w:rsidRDefault="001C6D0A" w:rsidP="00F35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установить в положение ЗАКРЫТЫ </w:t>
            </w:r>
          </w:p>
          <w:p w:rsidR="00F35D03" w:rsidRPr="00F35D03" w:rsidRDefault="00F35D03" w:rsidP="00F35D0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 </w:t>
            </w:r>
            <w:r w:rsidR="008D100A" w:rsidRPr="008D100A">
              <w:rPr>
                <w:rFonts w:ascii="Times New Roman" w:hAnsi="Times New Roman" w:cs="Times New Roman"/>
              </w:rPr>
              <w:t xml:space="preserve"> </w:t>
            </w:r>
            <w:r w:rsidRPr="00F35D03">
              <w:rPr>
                <w:rFonts w:ascii="Times New Roman" w:hAnsi="Times New Roman" w:cs="Times New Roman"/>
              </w:rPr>
              <w:t xml:space="preserve"> и закрыть колпачком</w:t>
            </w:r>
          </w:p>
          <w:p w:rsidR="00F35D03" w:rsidRPr="00F35D03" w:rsidRDefault="001C6D0A" w:rsidP="00F35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гаснут</w:t>
            </w:r>
          </w:p>
        </w:tc>
      </w:tr>
      <w:tr w:rsidR="00F35D03" w:rsidRPr="00F35D03" w:rsidTr="002174C7">
        <w:tc>
          <w:tcPr>
            <w:tcW w:w="3212" w:type="pct"/>
          </w:tcPr>
          <w:p w:rsidR="00F35D03" w:rsidRPr="00F35D03" w:rsidRDefault="00F35D0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Выключатель ТОПЛИВОМЕР  </w:t>
            </w:r>
          </w:p>
          <w:p w:rsidR="00F35D03" w:rsidRPr="00F35D03" w:rsidRDefault="00F35D0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35D03">
              <w:rPr>
                <w:rFonts w:ascii="Times New Roman" w:hAnsi="Times New Roman" w:cs="Times New Roman"/>
              </w:rPr>
              <w:t xml:space="preserve">Кнопки Н и Р на указателях топливомера  </w:t>
            </w:r>
          </w:p>
        </w:tc>
        <w:tc>
          <w:tcPr>
            <w:tcW w:w="1788" w:type="pct"/>
            <w:gridSpan w:val="2"/>
          </w:tcPr>
          <w:p w:rsidR="00F35D03" w:rsidRPr="00F35D03" w:rsidRDefault="001C6D0A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включить</w:t>
            </w:r>
          </w:p>
          <w:p w:rsidR="00F35D03" w:rsidRPr="00F35D03" w:rsidRDefault="001C6D0A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5D03" w:rsidRPr="00F35D03">
              <w:rPr>
                <w:rFonts w:ascii="Times New Roman" w:hAnsi="Times New Roman" w:cs="Times New Roman"/>
              </w:rPr>
              <w:t xml:space="preserve"> нажать поочередно</w:t>
            </w:r>
          </w:p>
        </w:tc>
      </w:tr>
      <w:tr w:rsidR="00115FB3" w:rsidRPr="00F35D03" w:rsidTr="002174C7">
        <w:tc>
          <w:tcPr>
            <w:tcW w:w="5000" w:type="pct"/>
            <w:gridSpan w:val="3"/>
          </w:tcPr>
          <w:p w:rsidR="00115FB3" w:rsidRPr="00115FB3" w:rsidRDefault="00115FB3" w:rsidP="001F6563">
            <w:pPr>
              <w:rPr>
                <w:rFonts w:ascii="Times New Roman" w:hAnsi="Times New Roman" w:cs="Times New Roman"/>
              </w:rPr>
            </w:pPr>
            <w:r w:rsidRPr="00115FB3">
              <w:rPr>
                <w:rFonts w:ascii="Times New Roman" w:hAnsi="Times New Roman" w:cs="Times New Roman"/>
              </w:rPr>
              <w:t>ВНИМАНИЕ. Одновременное нажатие кнопок Н и Р  ЗАПРЕЩАЕТСЯ.</w:t>
            </w:r>
          </w:p>
        </w:tc>
      </w:tr>
    </w:tbl>
    <w:p w:rsidR="00115FB3" w:rsidRDefault="00115FB3"/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77"/>
        <w:gridCol w:w="850"/>
        <w:gridCol w:w="2921"/>
      </w:tblGrid>
      <w:tr w:rsidR="00115FB3" w:rsidRPr="00F35D03" w:rsidTr="001F6563">
        <w:tc>
          <w:tcPr>
            <w:tcW w:w="3561" w:type="pct"/>
            <w:gridSpan w:val="2"/>
          </w:tcPr>
          <w:p w:rsidR="00115FB3" w:rsidRPr="007038E1" w:rsidRDefault="00115FB3" w:rsidP="001F6563">
            <w:pPr>
              <w:rPr>
                <w:rFonts w:ascii="Times New Roman" w:hAnsi="Times New Roman" w:cs="Times New Roman"/>
              </w:rPr>
            </w:pPr>
            <w:r w:rsidRPr="00115FB3">
              <w:rPr>
                <w:rFonts w:ascii="Times New Roman" w:hAnsi="Times New Roman" w:cs="Times New Roman"/>
              </w:rPr>
              <w:lastRenderedPageBreak/>
              <w:t xml:space="preserve">В отклонении стрелок указателя к нулевой и </w:t>
            </w:r>
          </w:p>
          <w:p w:rsidR="00115FB3" w:rsidRPr="00115FB3" w:rsidRDefault="00115FB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FB3">
              <w:rPr>
                <w:rFonts w:ascii="Times New Roman" w:hAnsi="Times New Roman" w:cs="Times New Roman"/>
              </w:rPr>
              <w:t>максимальной отметкам шкалы</w:t>
            </w:r>
          </w:p>
        </w:tc>
        <w:tc>
          <w:tcPr>
            <w:tcW w:w="1439" w:type="pct"/>
          </w:tcPr>
          <w:p w:rsidR="00115FB3" w:rsidRPr="00115FB3" w:rsidRDefault="00115FB3" w:rsidP="001F6563">
            <w:pPr>
              <w:rPr>
                <w:rFonts w:ascii="Times New Roman" w:hAnsi="Times New Roman" w:cs="Times New Roman"/>
              </w:rPr>
            </w:pPr>
          </w:p>
          <w:p w:rsidR="00115FB3" w:rsidRPr="00115FB3" w:rsidRDefault="001C6D0A" w:rsidP="001F656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15FB3" w:rsidRPr="00115FB3">
              <w:rPr>
                <w:rFonts w:ascii="Times New Roman" w:hAnsi="Times New Roman" w:cs="Times New Roman"/>
              </w:rPr>
              <w:t xml:space="preserve"> убедиться</w:t>
            </w:r>
          </w:p>
        </w:tc>
      </w:tr>
      <w:tr w:rsidR="00115FB3" w:rsidRPr="00F35D03" w:rsidTr="001F6563">
        <w:tc>
          <w:tcPr>
            <w:tcW w:w="5000" w:type="pct"/>
            <w:gridSpan w:val="3"/>
          </w:tcPr>
          <w:p w:rsidR="00115FB3" w:rsidRPr="00115FB3" w:rsidRDefault="00115FB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FB3">
              <w:rPr>
                <w:rFonts w:ascii="Times New Roman" w:hAnsi="Times New Roman" w:cs="Times New Roman"/>
              </w:rPr>
              <w:t>После отпускания кнопок стрелки должны вернуться в исходное положение.</w:t>
            </w:r>
          </w:p>
        </w:tc>
      </w:tr>
      <w:tr w:rsidR="00115FB3" w:rsidRPr="00F35D03" w:rsidTr="001F6563">
        <w:tc>
          <w:tcPr>
            <w:tcW w:w="3561" w:type="pct"/>
            <w:gridSpan w:val="2"/>
          </w:tcPr>
          <w:p w:rsidR="00115FB3" w:rsidRPr="007038E1" w:rsidRDefault="00115FB3" w:rsidP="00115FB3">
            <w:pPr>
              <w:rPr>
                <w:rFonts w:ascii="Times New Roman" w:hAnsi="Times New Roman" w:cs="Times New Roman"/>
              </w:rPr>
            </w:pPr>
            <w:r w:rsidRPr="00115FB3">
              <w:rPr>
                <w:rFonts w:ascii="Times New Roman" w:hAnsi="Times New Roman" w:cs="Times New Roman"/>
              </w:rPr>
              <w:t xml:space="preserve">По указателям топливомера запас топлива в </w:t>
            </w:r>
          </w:p>
          <w:p w:rsidR="00115FB3" w:rsidRPr="00115FB3" w:rsidRDefault="00115FB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FB3">
              <w:rPr>
                <w:rFonts w:ascii="Times New Roman" w:hAnsi="Times New Roman" w:cs="Times New Roman"/>
              </w:rPr>
              <w:t xml:space="preserve">баках в соответствии с заданием на полет  </w:t>
            </w:r>
          </w:p>
          <w:p w:rsidR="00115FB3" w:rsidRPr="00115FB3" w:rsidRDefault="00115FB3" w:rsidP="00115F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FB3">
              <w:rPr>
                <w:rFonts w:ascii="Times New Roman" w:hAnsi="Times New Roman" w:cs="Times New Roman"/>
              </w:rPr>
              <w:t>Выключатель АВТ РАСХ</w:t>
            </w:r>
          </w:p>
        </w:tc>
        <w:tc>
          <w:tcPr>
            <w:tcW w:w="1439" w:type="pct"/>
          </w:tcPr>
          <w:p w:rsidR="00115FB3" w:rsidRPr="00115FB3" w:rsidRDefault="00115FB3" w:rsidP="00115FB3">
            <w:pPr>
              <w:rPr>
                <w:rFonts w:ascii="Times New Roman" w:hAnsi="Times New Roman" w:cs="Times New Roman"/>
              </w:rPr>
            </w:pPr>
          </w:p>
          <w:p w:rsidR="00115FB3" w:rsidRPr="00115FB3" w:rsidRDefault="001C6D0A" w:rsidP="00115FB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15FB3" w:rsidRPr="00115FB3">
              <w:rPr>
                <w:rFonts w:ascii="Times New Roman" w:hAnsi="Times New Roman" w:cs="Times New Roman"/>
              </w:rPr>
              <w:t xml:space="preserve"> проверить</w:t>
            </w:r>
          </w:p>
          <w:p w:rsidR="00115FB3" w:rsidRPr="00115FB3" w:rsidRDefault="001C6D0A" w:rsidP="0011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15FB3" w:rsidRPr="00115FB3">
              <w:rPr>
                <w:rFonts w:ascii="Times New Roman" w:hAnsi="Times New Roman" w:cs="Times New Roman"/>
              </w:rPr>
              <w:t xml:space="preserve"> включить</w:t>
            </w:r>
          </w:p>
        </w:tc>
      </w:tr>
      <w:tr w:rsidR="00115FB3" w:rsidRPr="00F35D03" w:rsidTr="001F6563">
        <w:tc>
          <w:tcPr>
            <w:tcW w:w="5000" w:type="pct"/>
            <w:gridSpan w:val="3"/>
          </w:tcPr>
          <w:p w:rsidR="00BF3642" w:rsidRPr="00BF3642" w:rsidRDefault="00115FB3" w:rsidP="00BF3642">
            <w:pPr>
              <w:rPr>
                <w:rFonts w:ascii="Times New Roman" w:hAnsi="Times New Roman" w:cs="Times New Roman"/>
              </w:rPr>
            </w:pPr>
            <w:r w:rsidRPr="00BF3642">
              <w:rPr>
                <w:rFonts w:ascii="Times New Roman" w:hAnsi="Times New Roman" w:cs="Times New Roman"/>
              </w:rPr>
              <w:t xml:space="preserve">При этом погаснет красный светосигнализатор АР НЕ РАБ и загорятся соответствующие желтые </w:t>
            </w:r>
          </w:p>
          <w:p w:rsidR="00115FB3" w:rsidRPr="00BF3642" w:rsidRDefault="00115FB3" w:rsidP="00BF36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F3642">
              <w:rPr>
                <w:rFonts w:ascii="Times New Roman" w:hAnsi="Times New Roman" w:cs="Times New Roman"/>
              </w:rPr>
              <w:t>светосигнализаторы.</w:t>
            </w:r>
          </w:p>
          <w:p w:rsidR="00115FB3" w:rsidRPr="00BF3642" w:rsidRDefault="00BF3642" w:rsidP="00BF36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F3642">
              <w:rPr>
                <w:rFonts w:ascii="Times New Roman" w:hAnsi="Times New Roman" w:cs="Times New Roman"/>
              </w:rPr>
              <w:t>ПОРЯДОК РАСХОДА в зависимости от наличия топлива в баках.</w:t>
            </w:r>
          </w:p>
        </w:tc>
      </w:tr>
      <w:tr w:rsidR="00BF3642" w:rsidRPr="00F35D03" w:rsidTr="001F6563">
        <w:tc>
          <w:tcPr>
            <w:tcW w:w="3561" w:type="pct"/>
            <w:gridSpan w:val="2"/>
          </w:tcPr>
          <w:p w:rsidR="00BF3642" w:rsidRPr="00BF3642" w:rsidRDefault="00BF3642" w:rsidP="00BF36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F3642">
              <w:rPr>
                <w:rFonts w:ascii="Times New Roman" w:hAnsi="Times New Roman" w:cs="Times New Roman"/>
              </w:rPr>
              <w:t>Переключатель АВТОМАТ</w:t>
            </w:r>
            <w:r w:rsidR="001C6D0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="001C6D0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F3642">
              <w:rPr>
                <w:rFonts w:ascii="Times New Roman" w:hAnsi="Times New Roman" w:cs="Times New Roman"/>
              </w:rPr>
              <w:t xml:space="preserve">РУЧНОЕ </w:t>
            </w:r>
          </w:p>
        </w:tc>
        <w:tc>
          <w:tcPr>
            <w:tcW w:w="1439" w:type="pct"/>
          </w:tcPr>
          <w:p w:rsidR="00BF3642" w:rsidRPr="00BF3642" w:rsidRDefault="001C6D0A" w:rsidP="00BF364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D100A">
              <w:rPr>
                <w:rFonts w:ascii="Times New Roman" w:hAnsi="Times New Roman" w:cs="Times New Roman"/>
              </w:rPr>
              <w:t xml:space="preserve"> в положение </w:t>
            </w:r>
            <w:r w:rsidR="00BF3642" w:rsidRPr="00BF3642">
              <w:rPr>
                <w:rFonts w:ascii="Times New Roman" w:hAnsi="Times New Roman" w:cs="Times New Roman"/>
              </w:rPr>
              <w:t>АВТОМАТ</w:t>
            </w:r>
          </w:p>
        </w:tc>
      </w:tr>
      <w:tr w:rsidR="002174C7" w:rsidRPr="00F35D03" w:rsidTr="001F6563">
        <w:tc>
          <w:tcPr>
            <w:tcW w:w="5000" w:type="pct"/>
            <w:gridSpan w:val="3"/>
          </w:tcPr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При этом в зависимости от наличия топлива в баках возможны три варианта срабатывания </w:t>
            </w:r>
          </w:p>
          <w:p w:rsidR="002174C7" w:rsidRPr="002174C7" w:rsidRDefault="002174C7" w:rsidP="006935D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светосигнализаторов:</w:t>
            </w:r>
          </w:p>
          <w:p w:rsidR="002174C7" w:rsidRPr="002174C7" w:rsidRDefault="001C6D0A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при загорании желтого светосигнализатора ПОРЯДОК РАСХОДА, БАКИ № 2 должны работать </w:t>
            </w:r>
          </w:p>
          <w:p w:rsidR="002174C7" w:rsidRPr="002174C7" w:rsidRDefault="002174C7" w:rsidP="006935D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  перекачивающие насосы баков № 2 и гореть зеленые светосигнализаторы их работы;</w:t>
            </w:r>
          </w:p>
          <w:p w:rsidR="002174C7" w:rsidRPr="007038E1" w:rsidRDefault="001C6D0A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при загорании желтых светосигнализаторов ПОРЯДОК РАСХОДА, БАКИ № 2 и БАКИ № 3 </w:t>
            </w: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  должны работать перекачивающие насосы баков № 2 и баков № 3 </w:t>
            </w:r>
            <w:r>
              <w:rPr>
                <w:rFonts w:ascii="Times New Roman" w:hAnsi="Times New Roman" w:cs="Times New Roman"/>
              </w:rPr>
              <w:t xml:space="preserve">или только </w:t>
            </w:r>
            <w:r w:rsidRPr="002174C7">
              <w:rPr>
                <w:rFonts w:ascii="Times New Roman" w:hAnsi="Times New Roman" w:cs="Times New Roman"/>
              </w:rPr>
              <w:t xml:space="preserve">баков № 3 и гореть </w:t>
            </w:r>
          </w:p>
          <w:p w:rsidR="002174C7" w:rsidRPr="002174C7" w:rsidRDefault="002174C7" w:rsidP="006935D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  зеленые светосигнализаторы работы насосов соответствующих баков;</w:t>
            </w:r>
          </w:p>
          <w:p w:rsidR="002174C7" w:rsidRPr="007038E1" w:rsidRDefault="001C6D0A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при загорании желтых светосигнализаторов ПОРЯДОК РАСХОДА, БАКИ № 2, БАКИ № 3 и БАК № 4 </w:t>
            </w:r>
          </w:p>
          <w:p w:rsidR="002174C7" w:rsidRPr="00F35D03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D100A" w:rsidRPr="008D100A">
              <w:rPr>
                <w:rFonts w:ascii="Times New Roman" w:hAnsi="Times New Roman" w:cs="Times New Roman"/>
              </w:rPr>
              <w:t xml:space="preserve"> </w:t>
            </w:r>
            <w:r w:rsidR="002174C7" w:rsidRPr="002174C7">
              <w:rPr>
                <w:rFonts w:ascii="Times New Roman" w:hAnsi="Times New Roman" w:cs="Times New Roman"/>
              </w:rPr>
              <w:t>должны работать перекачивающие насосы бака № 4 и гореть зеленые светосигнализаторы их работы.</w:t>
            </w:r>
          </w:p>
        </w:tc>
      </w:tr>
      <w:tr w:rsidR="002174C7" w:rsidRPr="00F35D03" w:rsidTr="001F6563">
        <w:tc>
          <w:tcPr>
            <w:tcW w:w="3561" w:type="pct"/>
            <w:gridSpan w:val="2"/>
          </w:tcPr>
          <w:p w:rsidR="002174C7" w:rsidRPr="002174C7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Выключатель АВТОМАТ ВЫРАВНИВАНИЯ</w:t>
            </w:r>
          </w:p>
          <w:p w:rsidR="002174C7" w:rsidRPr="002174C7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По загоранию зеленого светосигнализатора</w:t>
            </w:r>
          </w:p>
          <w:p w:rsidR="002174C7" w:rsidRPr="002174C7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Выключатель РАСХОДОМЕР</w:t>
            </w:r>
          </w:p>
          <w:p w:rsidR="002174C7" w:rsidRPr="002174C7" w:rsidRDefault="002174C7" w:rsidP="001F656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Убедиться, что:</w:t>
            </w:r>
          </w:p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переключатель СТ на указателе РАСХОДОМЕР</w:t>
            </w: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</w:p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стрелка указателя РАСХОДОМЕР</w:t>
            </w: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Выключатели РАСХОДНЫЙ БАК №</w:t>
            </w:r>
            <w:r w:rsidRPr="007038E1">
              <w:rPr>
                <w:rFonts w:ascii="Times New Roman" w:hAnsi="Times New Roman" w:cs="Times New Roman"/>
              </w:rPr>
              <w:t xml:space="preserve"> </w:t>
            </w:r>
            <w:r w:rsidRPr="002174C7">
              <w:rPr>
                <w:rFonts w:ascii="Times New Roman" w:hAnsi="Times New Roman" w:cs="Times New Roman"/>
              </w:rPr>
              <w:t>1, 2, 3, 4 поочередно</w:t>
            </w:r>
          </w:p>
        </w:tc>
        <w:tc>
          <w:tcPr>
            <w:tcW w:w="1439" w:type="pct"/>
          </w:tcPr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включить</w:t>
            </w:r>
          </w:p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убедиться в его исправности</w:t>
            </w:r>
          </w:p>
          <w:p w:rsidR="002174C7" w:rsidRPr="007038E1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включить</w:t>
            </w:r>
          </w:p>
          <w:p w:rsidR="002174C7" w:rsidRPr="007038E1" w:rsidRDefault="002174C7" w:rsidP="001F656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174C7" w:rsidRPr="002174C7" w:rsidRDefault="001C6D0A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соответствует сорту</w:t>
            </w:r>
          </w:p>
          <w:p w:rsidR="002174C7" w:rsidRPr="002174C7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 </w:t>
            </w:r>
            <w:r w:rsidR="008D100A" w:rsidRPr="004851DB">
              <w:rPr>
                <w:rFonts w:ascii="Times New Roman" w:hAnsi="Times New Roman" w:cs="Times New Roman"/>
              </w:rPr>
              <w:t xml:space="preserve"> </w:t>
            </w:r>
            <w:r w:rsidRPr="002174C7">
              <w:rPr>
                <w:rFonts w:ascii="Times New Roman" w:hAnsi="Times New Roman" w:cs="Times New Roman"/>
              </w:rPr>
              <w:t>заправленного топлива</w:t>
            </w:r>
          </w:p>
          <w:p w:rsidR="002174C7" w:rsidRPr="002174C7" w:rsidRDefault="001C6D0A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выставлена по показанию </w:t>
            </w:r>
          </w:p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D100A" w:rsidRPr="004851DB">
              <w:rPr>
                <w:rFonts w:ascii="Times New Roman" w:hAnsi="Times New Roman" w:cs="Times New Roman"/>
              </w:rPr>
              <w:t xml:space="preserve"> </w:t>
            </w:r>
            <w:r w:rsidR="002174C7" w:rsidRPr="002174C7">
              <w:rPr>
                <w:rFonts w:ascii="Times New Roman" w:hAnsi="Times New Roman" w:cs="Times New Roman"/>
              </w:rPr>
              <w:t>стрелки С топливомера</w:t>
            </w:r>
          </w:p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включить</w:t>
            </w:r>
          </w:p>
        </w:tc>
      </w:tr>
      <w:tr w:rsidR="002174C7" w:rsidRPr="00F35D03" w:rsidTr="001F6563">
        <w:tc>
          <w:tcPr>
            <w:tcW w:w="5000" w:type="pct"/>
            <w:gridSpan w:val="3"/>
          </w:tcPr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Загорание соответствующих зеленых светосигнализаторов свидетельствует о работе насосов </w:t>
            </w:r>
          </w:p>
          <w:p w:rsidR="002174C7" w:rsidRPr="007E0EE3" w:rsidRDefault="002174C7" w:rsidP="002174C7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2174C7">
              <w:rPr>
                <w:rFonts w:ascii="Times New Roman" w:hAnsi="Times New Roman" w:cs="Times New Roman"/>
              </w:rPr>
              <w:t xml:space="preserve">(светосигнализатор горит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Pr="002174C7">
              <w:rPr>
                <w:rFonts w:ascii="Times New Roman" w:hAnsi="Times New Roman" w:cs="Times New Roman"/>
              </w:rPr>
              <w:t xml:space="preserve"> насос работает).</w:t>
            </w:r>
          </w:p>
        </w:tc>
      </w:tr>
      <w:tr w:rsidR="002174C7" w:rsidRPr="00F35D03" w:rsidTr="001F6563">
        <w:tc>
          <w:tcPr>
            <w:tcW w:w="3561" w:type="pct"/>
            <w:gridSpan w:val="2"/>
          </w:tcPr>
          <w:p w:rsidR="002174C7" w:rsidRPr="002174C7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Кнопку ПРОВЕРКА РЕЗЕРВЫ ТОПЛ НАСОС </w:t>
            </w:r>
          </w:p>
        </w:tc>
        <w:tc>
          <w:tcPr>
            <w:tcW w:w="1439" w:type="pct"/>
          </w:tcPr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нажать</w:t>
            </w:r>
          </w:p>
        </w:tc>
      </w:tr>
      <w:tr w:rsidR="002174C7" w:rsidRPr="00F35D03" w:rsidTr="001F6563">
        <w:tc>
          <w:tcPr>
            <w:tcW w:w="5000" w:type="pct"/>
            <w:gridSpan w:val="3"/>
          </w:tcPr>
          <w:p w:rsidR="002174C7" w:rsidRPr="007038E1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Загорание желтого светосигнализатора РЕЗЕРВ свидетельствует о работе резервного топливного насоса </w:t>
            </w:r>
          </w:p>
          <w:p w:rsidR="002174C7" w:rsidRPr="002174C7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ЭЦН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Pr="002174C7">
              <w:rPr>
                <w:rFonts w:ascii="Times New Roman" w:hAnsi="Times New Roman" w:cs="Times New Roman"/>
              </w:rPr>
              <w:t>319 (светосигна</w:t>
            </w:r>
            <w:r w:rsidR="007038E1">
              <w:rPr>
                <w:rFonts w:ascii="Times New Roman" w:hAnsi="Times New Roman" w:cs="Times New Roman"/>
              </w:rPr>
              <w:t xml:space="preserve">лизатор горит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="007038E1">
              <w:rPr>
                <w:rFonts w:ascii="Times New Roman" w:hAnsi="Times New Roman" w:cs="Times New Roman"/>
              </w:rPr>
              <w:t xml:space="preserve"> насос работает)</w:t>
            </w:r>
            <w:r w:rsidRPr="002174C7">
              <w:rPr>
                <w:rFonts w:ascii="Times New Roman" w:hAnsi="Times New Roman" w:cs="Times New Roman"/>
              </w:rPr>
              <w:t>*.</w:t>
            </w:r>
          </w:p>
          <w:p w:rsidR="002174C7" w:rsidRPr="007038E1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При включенных насосах подкачки проконтролировать герметичность пожарных кранов по отсутствию </w:t>
            </w:r>
          </w:p>
          <w:p w:rsidR="002174C7" w:rsidRPr="00F35D03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погасания светосигнального табло Р ТОПЛИВА в течение 5 с.</w:t>
            </w:r>
          </w:p>
        </w:tc>
      </w:tr>
      <w:tr w:rsidR="002174C7" w:rsidRPr="00F35D03" w:rsidTr="001F6563">
        <w:tc>
          <w:tcPr>
            <w:tcW w:w="3561" w:type="pct"/>
            <w:gridSpan w:val="2"/>
          </w:tcPr>
          <w:p w:rsidR="002174C7" w:rsidRPr="007038E1" w:rsidRDefault="002174C7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Выключатели</w:t>
            </w:r>
            <w:r w:rsidRPr="007038E1">
              <w:rPr>
                <w:rFonts w:ascii="Times New Roman" w:hAnsi="Times New Roman" w:cs="Times New Roman"/>
              </w:rPr>
              <w:t xml:space="preserve"> </w:t>
            </w:r>
            <w:r w:rsidRPr="002174C7">
              <w:rPr>
                <w:rFonts w:ascii="Times New Roman" w:hAnsi="Times New Roman" w:cs="Times New Roman"/>
              </w:rPr>
              <w:t xml:space="preserve"> ПОЖАРНЫЕ КРАНЫ 1, 2, 3 </w:t>
            </w: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в положение ОТКРЫТЫ поочередно </w:t>
            </w:r>
          </w:p>
        </w:tc>
        <w:tc>
          <w:tcPr>
            <w:tcW w:w="1439" w:type="pct"/>
          </w:tcPr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</w:p>
          <w:p w:rsidR="002174C7" w:rsidRPr="002174C7" w:rsidRDefault="001C6D0A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установить</w:t>
            </w:r>
          </w:p>
        </w:tc>
      </w:tr>
      <w:tr w:rsidR="002174C7" w:rsidRPr="00F35D03" w:rsidTr="001F6563">
        <w:tc>
          <w:tcPr>
            <w:tcW w:w="5000" w:type="pct"/>
            <w:gridSpan w:val="3"/>
          </w:tcPr>
          <w:p w:rsidR="002174C7" w:rsidRPr="00F35D03" w:rsidRDefault="002174C7" w:rsidP="002174C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Загорание соответствующих зеленых светосигнализаторов свидетельствует об их открытии.</w:t>
            </w:r>
          </w:p>
        </w:tc>
      </w:tr>
      <w:tr w:rsidR="002174C7" w:rsidRPr="00F35D03" w:rsidTr="001F6563">
        <w:tc>
          <w:tcPr>
            <w:tcW w:w="3142" w:type="pct"/>
          </w:tcPr>
          <w:p w:rsidR="002174C7" w:rsidRPr="002174C7" w:rsidRDefault="002174C7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Переключатель  АВТОМАТ</w:t>
            </w:r>
            <w:r w:rsidR="001C6D0A" w:rsidRPr="001C6D0A">
              <w:rPr>
                <w:rFonts w:ascii="Times New Roman" w:hAnsi="Times New Roman" w:cs="Times New Roman"/>
              </w:rPr>
              <w:t xml:space="preserve">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="001C6D0A" w:rsidRPr="001C6D0A">
              <w:rPr>
                <w:rFonts w:ascii="Times New Roman" w:hAnsi="Times New Roman" w:cs="Times New Roman"/>
              </w:rPr>
              <w:t xml:space="preserve"> </w:t>
            </w:r>
            <w:r w:rsidRPr="002174C7">
              <w:rPr>
                <w:rFonts w:ascii="Times New Roman" w:hAnsi="Times New Roman" w:cs="Times New Roman"/>
              </w:rPr>
              <w:t>РУЧНОЕ в положение РУЧНОЕ</w:t>
            </w: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Поочередно включить выключатели БАК № 2, БАК № 3 </w:t>
            </w:r>
          </w:p>
          <w:p w:rsidR="002174C7" w:rsidRPr="002174C7" w:rsidRDefault="002174C7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(ЛЕВ И ПРАВ), БАК №4</w:t>
            </w:r>
          </w:p>
          <w:p w:rsidR="002174C7" w:rsidRPr="007038E1" w:rsidRDefault="002174C7" w:rsidP="002174C7">
            <w:pPr>
              <w:rPr>
                <w:rFonts w:ascii="Times New Roman" w:hAnsi="Times New Roman" w:cs="Times New Roman"/>
              </w:rPr>
            </w:pP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>Зеленый светосигнализатор горит</w:t>
            </w:r>
          </w:p>
        </w:tc>
        <w:tc>
          <w:tcPr>
            <w:tcW w:w="1858" w:type="pct"/>
            <w:gridSpan w:val="2"/>
          </w:tcPr>
          <w:p w:rsidR="002174C7" w:rsidRPr="002174C7" w:rsidRDefault="001C6D0A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установить</w:t>
            </w:r>
          </w:p>
          <w:p w:rsidR="002174C7" w:rsidRPr="002174C7" w:rsidRDefault="002174C7" w:rsidP="002174C7">
            <w:pPr>
              <w:rPr>
                <w:rFonts w:ascii="Times New Roman" w:hAnsi="Times New Roman" w:cs="Times New Roman"/>
              </w:rPr>
            </w:pPr>
          </w:p>
          <w:p w:rsidR="002174C7" w:rsidRPr="002174C7" w:rsidRDefault="001C6D0A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убедиться по загоранию зеленых </w:t>
            </w:r>
          </w:p>
          <w:p w:rsidR="002174C7" w:rsidRPr="007E0EE3" w:rsidRDefault="002174C7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174C7">
              <w:rPr>
                <w:rFonts w:ascii="Times New Roman" w:hAnsi="Times New Roman" w:cs="Times New Roman"/>
              </w:rPr>
              <w:t xml:space="preserve">  светосигнализаторов в работе насосов</w:t>
            </w:r>
          </w:p>
          <w:p w:rsidR="007E0EE3" w:rsidRPr="007E0EE3" w:rsidRDefault="001C6D0A" w:rsidP="00217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174C7" w:rsidRPr="002174C7">
              <w:rPr>
                <w:rFonts w:ascii="Times New Roman" w:hAnsi="Times New Roman" w:cs="Times New Roman"/>
              </w:rPr>
              <w:t xml:space="preserve"> насос работает </w:t>
            </w:r>
          </w:p>
          <w:p w:rsidR="002174C7" w:rsidRPr="002174C7" w:rsidRDefault="001C6D0A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D100A" w:rsidRPr="008D100A">
              <w:rPr>
                <w:rFonts w:ascii="Times New Roman" w:hAnsi="Times New Roman" w:cs="Times New Roman"/>
              </w:rPr>
              <w:t xml:space="preserve"> </w:t>
            </w:r>
            <w:r w:rsidR="002174C7" w:rsidRPr="002174C7">
              <w:rPr>
                <w:rFonts w:ascii="Times New Roman" w:hAnsi="Times New Roman" w:cs="Times New Roman"/>
              </w:rPr>
              <w:t>(при наличии топлива в баке)</w:t>
            </w:r>
          </w:p>
        </w:tc>
      </w:tr>
    </w:tbl>
    <w:p w:rsidR="007E0EE3" w:rsidRDefault="007E0EE3" w:rsidP="007E0EE3">
      <w:pPr>
        <w:spacing w:after="0" w:line="240" w:lineRule="auto"/>
        <w:rPr>
          <w:rFonts w:ascii="Times New Roman" w:hAnsi="Times New Roman" w:cs="Times New Roman"/>
        </w:rPr>
      </w:pPr>
    </w:p>
    <w:p w:rsidR="006935DE" w:rsidRPr="007038E1" w:rsidRDefault="006935DE" w:rsidP="007E0EE3">
      <w:pPr>
        <w:spacing w:after="0" w:line="240" w:lineRule="auto"/>
        <w:rPr>
          <w:rFonts w:ascii="Times New Roman" w:hAnsi="Times New Roman" w:cs="Times New Roman"/>
        </w:rPr>
      </w:pPr>
    </w:p>
    <w:p w:rsidR="007E0EE3" w:rsidRPr="007038E1" w:rsidRDefault="007E0EE3" w:rsidP="007E0EE3">
      <w:pPr>
        <w:spacing w:after="0" w:line="240" w:lineRule="auto"/>
        <w:rPr>
          <w:rFonts w:ascii="Times New Roman" w:hAnsi="Times New Roman" w:cs="Times New Roman"/>
        </w:rPr>
      </w:pPr>
      <w:r w:rsidRPr="007E0EE3">
        <w:rPr>
          <w:rFonts w:ascii="Times New Roman" w:hAnsi="Times New Roman" w:cs="Times New Roman"/>
        </w:rPr>
        <w:t>* С самолета  № 85663, на предыдущих после выполнения доработок по бюллетеню № 154</w:t>
      </w:r>
      <w:r w:rsidR="001C6D0A">
        <w:rPr>
          <w:rFonts w:ascii="Times New Roman" w:hAnsi="Times New Roman" w:cs="Times New Roman"/>
        </w:rPr>
        <w:t>-</w:t>
      </w:r>
      <w:r w:rsidRPr="007E0EE3">
        <w:rPr>
          <w:rFonts w:ascii="Times New Roman" w:hAnsi="Times New Roman" w:cs="Times New Roman"/>
        </w:rPr>
        <w:t>4510</w:t>
      </w:r>
      <w:r w:rsidR="001C6D0A">
        <w:rPr>
          <w:rFonts w:ascii="Times New Roman" w:hAnsi="Times New Roman" w:cs="Times New Roman"/>
        </w:rPr>
        <w:t>-</w:t>
      </w:r>
      <w:r w:rsidRPr="007E0EE3">
        <w:rPr>
          <w:rFonts w:ascii="Times New Roman" w:hAnsi="Times New Roman" w:cs="Times New Roman"/>
        </w:rPr>
        <w:t>БУ.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43"/>
        <w:gridCol w:w="1561"/>
        <w:gridCol w:w="1644"/>
      </w:tblGrid>
      <w:tr w:rsidR="007E0EE3" w:rsidRPr="00F35D03" w:rsidTr="006935DE">
        <w:tc>
          <w:tcPr>
            <w:tcW w:w="5000" w:type="pct"/>
            <w:gridSpan w:val="3"/>
          </w:tcPr>
          <w:p w:rsidR="006935DE" w:rsidRPr="007E0EE3" w:rsidRDefault="006935DE" w:rsidP="006935DE">
            <w:pPr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lastRenderedPageBreak/>
              <w:t xml:space="preserve">Примечание.  При проверке насосов перекачки следить по указателям топливомера за количеством </w:t>
            </w:r>
          </w:p>
          <w:p w:rsidR="006935DE" w:rsidRDefault="006935DE" w:rsidP="006935D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 xml:space="preserve">                         топлива в баках № 1 и № 2, которое не должно изменяться.</w:t>
            </w:r>
          </w:p>
          <w:p w:rsidR="007E0EE3" w:rsidRPr="00785BC6" w:rsidRDefault="007E0EE3" w:rsidP="007E0EE3">
            <w:pPr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 xml:space="preserve">Увеличение количества топлива в баках свидетельствует о том, что не закрыты краны резервной перекачки </w:t>
            </w:r>
          </w:p>
          <w:p w:rsidR="007E0EE3" w:rsidRPr="00F35D03" w:rsidRDefault="007E0EE3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в бак № 1 или неисправны клапаны порционера.</w:t>
            </w:r>
          </w:p>
        </w:tc>
      </w:tr>
      <w:tr w:rsidR="001F6563" w:rsidRPr="00F35D03" w:rsidTr="001C6D0A">
        <w:tc>
          <w:tcPr>
            <w:tcW w:w="4190" w:type="pct"/>
            <w:gridSpan w:val="2"/>
          </w:tcPr>
          <w:p w:rsidR="007E0EE3" w:rsidRPr="007E0EE3" w:rsidRDefault="008D100A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Переключатель АВТОМАТ</w:t>
            </w:r>
            <w:r w:rsidR="001C6D0A" w:rsidRPr="001C6D0A">
              <w:rPr>
                <w:rFonts w:ascii="Times New Roman" w:hAnsi="Times New Roman" w:cs="Times New Roman"/>
              </w:rPr>
              <w:t xml:space="preserve">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="001C6D0A" w:rsidRPr="001C6D0A">
              <w:rPr>
                <w:rFonts w:ascii="Times New Roman" w:hAnsi="Times New Roman" w:cs="Times New Roman"/>
              </w:rPr>
              <w:t xml:space="preserve"> </w:t>
            </w:r>
            <w:r w:rsidR="007E0EE3" w:rsidRPr="007E0EE3">
              <w:rPr>
                <w:rFonts w:ascii="Times New Roman" w:hAnsi="Times New Roman" w:cs="Times New Roman"/>
              </w:rPr>
              <w:t xml:space="preserve">РУЧНОЕ в положение АВТОМАТ </w:t>
            </w:r>
          </w:p>
        </w:tc>
        <w:tc>
          <w:tcPr>
            <w:tcW w:w="810" w:type="pct"/>
          </w:tcPr>
          <w:p w:rsidR="007E0EE3" w:rsidRPr="007E0EE3" w:rsidRDefault="001C6D0A" w:rsidP="007E0E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E0EE3" w:rsidRPr="007E0EE3">
              <w:rPr>
                <w:rFonts w:ascii="Times New Roman" w:hAnsi="Times New Roman" w:cs="Times New Roman"/>
              </w:rPr>
              <w:t xml:space="preserve"> установить</w:t>
            </w:r>
          </w:p>
        </w:tc>
      </w:tr>
      <w:tr w:rsidR="001F6563" w:rsidRPr="00F35D03" w:rsidTr="001C6D0A">
        <w:tc>
          <w:tcPr>
            <w:tcW w:w="4190" w:type="pct"/>
            <w:gridSpan w:val="2"/>
          </w:tcPr>
          <w:p w:rsidR="007E0EE3" w:rsidRPr="007E0EE3" w:rsidRDefault="007E0EE3" w:rsidP="001F656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>Проверить работу топливного насоса ВСУ, для чего:</w:t>
            </w:r>
          </w:p>
          <w:p w:rsidR="007E0EE3" w:rsidRPr="007E0EE3" w:rsidRDefault="001C6D0A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E0EE3" w:rsidRPr="007E0EE3">
              <w:rPr>
                <w:rFonts w:ascii="Times New Roman" w:hAnsi="Times New Roman" w:cs="Times New Roman"/>
              </w:rPr>
              <w:t xml:space="preserve"> выключатель ЗАПУСК (на панели запуска ВСУ) </w:t>
            </w:r>
          </w:p>
        </w:tc>
        <w:tc>
          <w:tcPr>
            <w:tcW w:w="810" w:type="pct"/>
          </w:tcPr>
          <w:p w:rsidR="007E0EE3" w:rsidRPr="007E0EE3" w:rsidRDefault="007E0EE3" w:rsidP="001F656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E0EE3" w:rsidRPr="007E0EE3" w:rsidRDefault="001C6D0A" w:rsidP="007E0E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E0EE3" w:rsidRPr="007E0EE3">
              <w:rPr>
                <w:rFonts w:ascii="Times New Roman" w:hAnsi="Times New Roman" w:cs="Times New Roman"/>
              </w:rPr>
              <w:t xml:space="preserve"> включить</w:t>
            </w:r>
          </w:p>
        </w:tc>
      </w:tr>
      <w:tr w:rsidR="001F6563" w:rsidRPr="00F35D03" w:rsidTr="001C6D0A">
        <w:tc>
          <w:tcPr>
            <w:tcW w:w="4190" w:type="pct"/>
            <w:gridSpan w:val="2"/>
          </w:tcPr>
          <w:p w:rsidR="007E0EE3" w:rsidRPr="007E0EE3" w:rsidRDefault="001C6D0A" w:rsidP="007E0EE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D100A">
              <w:rPr>
                <w:rFonts w:ascii="Times New Roman" w:hAnsi="Times New Roman" w:cs="Times New Roman"/>
              </w:rPr>
              <w:t xml:space="preserve"> переключатель ЗАПУСК</w:t>
            </w:r>
            <w:r w:rsidRPr="001C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1C6D0A">
              <w:rPr>
                <w:rFonts w:ascii="Times New Roman" w:hAnsi="Times New Roman" w:cs="Times New Roman"/>
              </w:rPr>
              <w:t xml:space="preserve"> </w:t>
            </w:r>
            <w:r w:rsidR="007E0EE3" w:rsidRPr="007E0EE3">
              <w:rPr>
                <w:rFonts w:ascii="Times New Roman" w:hAnsi="Times New Roman" w:cs="Times New Roman"/>
              </w:rPr>
              <w:t xml:space="preserve">ХОЛ ПРОКР ВСУ в положение ЗАПУСК  </w:t>
            </w:r>
          </w:p>
        </w:tc>
        <w:tc>
          <w:tcPr>
            <w:tcW w:w="810" w:type="pct"/>
          </w:tcPr>
          <w:p w:rsidR="007E0EE3" w:rsidRPr="007E0EE3" w:rsidRDefault="001C6D0A" w:rsidP="007E0E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E0EE3" w:rsidRPr="007E0EE3">
              <w:rPr>
                <w:rFonts w:ascii="Times New Roman" w:hAnsi="Times New Roman" w:cs="Times New Roman"/>
              </w:rPr>
              <w:t xml:space="preserve"> установить</w:t>
            </w:r>
          </w:p>
        </w:tc>
      </w:tr>
      <w:tr w:rsidR="007E0EE3" w:rsidRPr="00F35D03" w:rsidTr="006935DE">
        <w:tc>
          <w:tcPr>
            <w:tcW w:w="5000" w:type="pct"/>
            <w:gridSpan w:val="3"/>
          </w:tcPr>
          <w:p w:rsidR="007E0EE3" w:rsidRPr="001F6563" w:rsidRDefault="007E0EE3" w:rsidP="001F6563">
            <w:pPr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 xml:space="preserve">Загорание зеленого светосигнального табло Р ТОПЛИВА на панели запуска ВСУ свидетельствует </w:t>
            </w:r>
          </w:p>
          <w:p w:rsidR="007E0EE3" w:rsidRDefault="007E0EE3" w:rsidP="007E0EE3">
            <w:pPr>
              <w:rPr>
                <w:rFonts w:ascii="Times New Roman" w:hAnsi="Times New Roman" w:cs="Times New Roman"/>
                <w:lang w:val="en-US"/>
              </w:rPr>
            </w:pPr>
            <w:r w:rsidRPr="007E0EE3">
              <w:rPr>
                <w:rFonts w:ascii="Times New Roman" w:hAnsi="Times New Roman" w:cs="Times New Roman"/>
              </w:rPr>
              <w:t>об исправности насоса.</w:t>
            </w:r>
          </w:p>
          <w:p w:rsidR="007E0EE3" w:rsidRPr="007E0EE3" w:rsidRDefault="007E0EE3" w:rsidP="007E0EE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E0EE3" w:rsidRPr="00F35D03" w:rsidTr="006935DE">
        <w:tc>
          <w:tcPr>
            <w:tcW w:w="5000" w:type="pct"/>
            <w:gridSpan w:val="3"/>
          </w:tcPr>
          <w:p w:rsidR="007E0EE3" w:rsidRPr="007E0EE3" w:rsidRDefault="007E0EE3" w:rsidP="007E0EE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  <w:b/>
              </w:rPr>
              <w:t>(4) После запуска двигателей</w:t>
            </w:r>
          </w:p>
        </w:tc>
      </w:tr>
      <w:tr w:rsidR="007E0EE3" w:rsidRPr="00F35D03" w:rsidTr="006935DE">
        <w:tc>
          <w:tcPr>
            <w:tcW w:w="3421" w:type="pct"/>
          </w:tcPr>
          <w:p w:rsidR="007E0EE3" w:rsidRPr="007E0EE3" w:rsidRDefault="007E0EE3" w:rsidP="001F6563">
            <w:pPr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 xml:space="preserve">Светосигнализаторы ПОРЯДОК РАСХОДА </w:t>
            </w:r>
          </w:p>
          <w:p w:rsidR="007E0EE3" w:rsidRPr="007E0EE3" w:rsidRDefault="007E0EE3" w:rsidP="001F6563">
            <w:pPr>
              <w:rPr>
                <w:rFonts w:ascii="Times New Roman" w:hAnsi="Times New Roman" w:cs="Times New Roman"/>
              </w:rPr>
            </w:pPr>
            <w:r w:rsidRPr="007E0EE3">
              <w:rPr>
                <w:rFonts w:ascii="Times New Roman" w:hAnsi="Times New Roman" w:cs="Times New Roman"/>
              </w:rPr>
              <w:t xml:space="preserve">и работы топливных насосов  </w:t>
            </w:r>
          </w:p>
        </w:tc>
        <w:tc>
          <w:tcPr>
            <w:tcW w:w="1579" w:type="pct"/>
            <w:gridSpan w:val="2"/>
          </w:tcPr>
          <w:p w:rsidR="007E0EE3" w:rsidRPr="007E0EE3" w:rsidRDefault="007E0EE3" w:rsidP="001F6563">
            <w:pPr>
              <w:rPr>
                <w:rFonts w:ascii="Times New Roman" w:hAnsi="Times New Roman" w:cs="Times New Roman"/>
              </w:rPr>
            </w:pPr>
          </w:p>
          <w:p w:rsidR="007E0EE3" w:rsidRPr="007E0EE3" w:rsidRDefault="001C6D0A" w:rsidP="001F6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E0EE3" w:rsidRPr="007E0EE3">
              <w:rPr>
                <w:rFonts w:ascii="Times New Roman" w:hAnsi="Times New Roman" w:cs="Times New Roman"/>
              </w:rPr>
              <w:t xml:space="preserve"> горят согласно порядку расхода</w:t>
            </w:r>
          </w:p>
          <w:p w:rsidR="007E0EE3" w:rsidRPr="007E0EE3" w:rsidRDefault="007E0EE3" w:rsidP="001F6563">
            <w:pPr>
              <w:rPr>
                <w:rFonts w:ascii="Times New Roman" w:hAnsi="Times New Roman" w:cs="Times New Roman"/>
              </w:rPr>
            </w:pPr>
          </w:p>
        </w:tc>
      </w:tr>
      <w:tr w:rsidR="001F6563" w:rsidRPr="00F35D03" w:rsidTr="006935DE">
        <w:tc>
          <w:tcPr>
            <w:tcW w:w="5000" w:type="pct"/>
            <w:gridSpan w:val="3"/>
          </w:tcPr>
          <w:p w:rsidR="001F6563" w:rsidRPr="001F6563" w:rsidRDefault="001F6563" w:rsidP="001F65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6563">
              <w:rPr>
                <w:rFonts w:ascii="Times New Roman" w:hAnsi="Times New Roman" w:cs="Times New Roman"/>
                <w:b/>
              </w:rPr>
              <w:t>(5) На исполнительном старте</w:t>
            </w:r>
          </w:p>
        </w:tc>
      </w:tr>
      <w:tr w:rsidR="001F6563" w:rsidRPr="00F35D03" w:rsidTr="006935DE">
        <w:tc>
          <w:tcPr>
            <w:tcW w:w="5000" w:type="pct"/>
            <w:gridSpan w:val="3"/>
          </w:tcPr>
          <w:p w:rsidR="001F6563" w:rsidRPr="001F6563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>Провести контроль согласно п.п. (4) настоящего пункта</w:t>
            </w:r>
          </w:p>
          <w:p w:rsidR="001F6563" w:rsidRPr="001F6563" w:rsidRDefault="001F6563" w:rsidP="001F6563">
            <w:pPr>
              <w:rPr>
                <w:rFonts w:ascii="Times New Roman" w:hAnsi="Times New Roman" w:cs="Times New Roman"/>
              </w:rPr>
            </w:pPr>
          </w:p>
        </w:tc>
      </w:tr>
      <w:tr w:rsidR="001F6563" w:rsidRPr="00F35D03" w:rsidTr="006935DE">
        <w:tc>
          <w:tcPr>
            <w:tcW w:w="5000" w:type="pct"/>
            <w:gridSpan w:val="3"/>
          </w:tcPr>
          <w:p w:rsidR="001F6563" w:rsidRPr="001F6563" w:rsidRDefault="001F6563" w:rsidP="001F656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6563">
              <w:rPr>
                <w:rFonts w:ascii="Times New Roman" w:hAnsi="Times New Roman" w:cs="Times New Roman"/>
                <w:b/>
              </w:rPr>
              <w:t>(6) Эксплуатация в полете</w:t>
            </w:r>
          </w:p>
        </w:tc>
      </w:tr>
      <w:tr w:rsidR="001F6563" w:rsidRPr="00F35D03" w:rsidTr="006935DE">
        <w:tc>
          <w:tcPr>
            <w:tcW w:w="5000" w:type="pct"/>
            <w:gridSpan w:val="3"/>
          </w:tcPr>
          <w:p w:rsidR="001F6563" w:rsidRPr="007038E1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ВНИМАНИЕ: 1. На всех этапах полета (набор высоты, горизонтальный полет, снижение, перед заходом </w:t>
            </w:r>
          </w:p>
          <w:p w:rsidR="001F6563" w:rsidRPr="001F6563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и в процессе захода на посадку) бортинженер обязан об обнаруженных отклонениях в </w:t>
            </w:r>
          </w:p>
          <w:p w:rsidR="001F6563" w:rsidRPr="001F6563" w:rsidRDefault="001F6563" w:rsidP="001F65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работе топливной системы немедленно докладывать КВС.</w:t>
            </w:r>
          </w:p>
        </w:tc>
      </w:tr>
      <w:tr w:rsidR="001F6563" w:rsidRPr="00F35D03" w:rsidTr="006935DE">
        <w:tc>
          <w:tcPr>
            <w:tcW w:w="5000" w:type="pct"/>
            <w:gridSpan w:val="3"/>
          </w:tcPr>
          <w:p w:rsidR="001F6563" w:rsidRPr="007038E1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2. При наличии топлива на борту перед взлетом до 25 т в процессе набора высоты возможно </w:t>
            </w:r>
          </w:p>
          <w:p w:rsidR="001F6563" w:rsidRPr="001F6563" w:rsidRDefault="001F6563" w:rsidP="001F65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включение насосов баков № </w:t>
            </w:r>
            <w:r>
              <w:rPr>
                <w:rFonts w:ascii="Times New Roman" w:hAnsi="Times New Roman" w:cs="Times New Roman"/>
              </w:rPr>
              <w:t>3</w:t>
            </w:r>
            <w:r w:rsidRPr="001F6563">
              <w:rPr>
                <w:rFonts w:ascii="Times New Roman" w:hAnsi="Times New Roman" w:cs="Times New Roman"/>
              </w:rPr>
              <w:t>при остатке топлива в баках № 2 около 3000 кг.</w:t>
            </w:r>
          </w:p>
          <w:p w:rsidR="001F6563" w:rsidRPr="004851DB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3. Во всех случа</w:t>
            </w:r>
            <w:r w:rsidR="008D100A">
              <w:rPr>
                <w:rFonts w:ascii="Times New Roman" w:hAnsi="Times New Roman" w:cs="Times New Roman"/>
              </w:rPr>
              <w:t>ях, когда переключатель АВТОМАТ</w:t>
            </w:r>
            <w:r w:rsidR="001C6D0A" w:rsidRPr="001C6D0A">
              <w:rPr>
                <w:rFonts w:ascii="Times New Roman" w:hAnsi="Times New Roman" w:cs="Times New Roman"/>
              </w:rPr>
              <w:t xml:space="preserve">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="001C6D0A" w:rsidRPr="001C6D0A">
              <w:rPr>
                <w:rFonts w:ascii="Times New Roman" w:hAnsi="Times New Roman" w:cs="Times New Roman"/>
              </w:rPr>
              <w:t xml:space="preserve"> </w:t>
            </w:r>
            <w:r w:rsidRPr="001F6563">
              <w:rPr>
                <w:rFonts w:ascii="Times New Roman" w:hAnsi="Times New Roman" w:cs="Times New Roman"/>
              </w:rPr>
              <w:t>РУЧНОЕ устанавливается в положе</w:t>
            </w:r>
            <w:r w:rsidR="004851DB" w:rsidRPr="004851DB">
              <w:rPr>
                <w:rFonts w:ascii="Times New Roman" w:hAnsi="Times New Roman" w:cs="Times New Roman"/>
              </w:rPr>
              <w:t>-</w:t>
            </w:r>
          </w:p>
          <w:p w:rsidR="001F6563" w:rsidRPr="007038E1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ние РУЧНОЕ, пилотирование самолета выполнять в штурвальном режиме, кроме случая </w:t>
            </w:r>
          </w:p>
          <w:p w:rsidR="001F6563" w:rsidRPr="007038E1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перехода на РУЧНОЕ после полной выработки топлива из баков № 2 (бак № 4 пустой или </w:t>
            </w:r>
          </w:p>
          <w:p w:rsidR="001F6563" w:rsidRPr="001F6563" w:rsidRDefault="001F6563" w:rsidP="001F656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топливо из него не вырабатывается), при сбалансированном по крену самолете.</w:t>
            </w:r>
          </w:p>
          <w:p w:rsidR="001F6563" w:rsidRPr="007038E1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>ПРЕДУПРЕЖДЕНИЕ. Выключатель АВТ РАСХ и выключатели подкачивающих насосов № 1, 2, 3, 4</w:t>
            </w:r>
          </w:p>
          <w:p w:rsidR="001F6563" w:rsidRPr="001F6563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          расходного бака №1 должны находиться во включенном положении в течение </w:t>
            </w:r>
          </w:p>
          <w:p w:rsidR="001F6563" w:rsidRPr="00F35D03" w:rsidRDefault="001F6563" w:rsidP="001F656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                                        всего полета.</w:t>
            </w:r>
          </w:p>
        </w:tc>
      </w:tr>
      <w:tr w:rsidR="001F6563" w:rsidRPr="00F35D03" w:rsidTr="006935DE">
        <w:tc>
          <w:tcPr>
            <w:tcW w:w="3421" w:type="pct"/>
          </w:tcPr>
          <w:p w:rsidR="001F6563" w:rsidRPr="007038E1" w:rsidRDefault="001F6563" w:rsidP="001F6563">
            <w:pPr>
              <w:rPr>
                <w:rFonts w:ascii="Times New Roman" w:hAnsi="Times New Roman" w:cs="Times New Roman"/>
              </w:rPr>
            </w:pPr>
            <w:r w:rsidRPr="001F6563">
              <w:rPr>
                <w:rFonts w:ascii="Times New Roman" w:hAnsi="Times New Roman" w:cs="Times New Roman"/>
              </w:rPr>
              <w:t xml:space="preserve">Количество топлива в баках по топливомеру и расходомеру </w:t>
            </w:r>
          </w:p>
          <w:p w:rsidR="001F6563" w:rsidRPr="007038E1" w:rsidRDefault="001F6563" w:rsidP="001F65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9" w:type="pct"/>
            <w:gridSpan w:val="2"/>
          </w:tcPr>
          <w:p w:rsidR="001F6563" w:rsidRPr="001F6563" w:rsidRDefault="001C6D0A" w:rsidP="001F6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6563" w:rsidRPr="001F6563">
              <w:rPr>
                <w:rFonts w:ascii="Times New Roman" w:hAnsi="Times New Roman" w:cs="Times New Roman"/>
              </w:rPr>
              <w:t xml:space="preserve"> периодически контролировать</w:t>
            </w:r>
          </w:p>
        </w:tc>
      </w:tr>
      <w:tr w:rsidR="001F6563" w:rsidRPr="00F35D03" w:rsidTr="006935DE">
        <w:tc>
          <w:tcPr>
            <w:tcW w:w="5000" w:type="pct"/>
            <w:gridSpan w:val="3"/>
          </w:tcPr>
          <w:p w:rsidR="001F6563" w:rsidRPr="00B654D1" w:rsidRDefault="001F6563" w:rsidP="007038E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654D1">
              <w:rPr>
                <w:rFonts w:ascii="Times New Roman" w:hAnsi="Times New Roman" w:cs="Times New Roman"/>
                <w:b/>
              </w:rPr>
              <w:t>(а) Управление насосами осуществлять в автоматическом режиме:</w:t>
            </w:r>
          </w:p>
        </w:tc>
      </w:tr>
      <w:tr w:rsidR="001F6563" w:rsidRPr="00F35D03" w:rsidTr="006935DE">
        <w:tc>
          <w:tcPr>
            <w:tcW w:w="3421" w:type="pct"/>
          </w:tcPr>
          <w:p w:rsidR="001F6563" w:rsidRPr="001F6563" w:rsidRDefault="001C6D0A" w:rsidP="008D100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6563" w:rsidRPr="001F6563">
              <w:rPr>
                <w:rFonts w:ascii="Times New Roman" w:hAnsi="Times New Roman" w:cs="Times New Roman"/>
              </w:rPr>
              <w:t xml:space="preserve"> выключатели РАСХОДНЫЙ БАК №</w:t>
            </w:r>
            <w:r w:rsidR="001F656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F6563" w:rsidRPr="001F6563">
              <w:rPr>
                <w:rFonts w:ascii="Times New Roman" w:hAnsi="Times New Roman" w:cs="Times New Roman"/>
              </w:rPr>
              <w:t xml:space="preserve">1  </w:t>
            </w:r>
            <w:r w:rsidR="008D100A">
              <w:rPr>
                <w:rFonts w:ascii="Times New Roman" w:hAnsi="Times New Roman" w:cs="Times New Roman"/>
                <w:lang w:val="en-US"/>
              </w:rPr>
              <w:t>1</w:t>
            </w:r>
            <w:r w:rsidR="001F6563" w:rsidRPr="001F6563">
              <w:rPr>
                <w:rFonts w:ascii="Times New Roman" w:hAnsi="Times New Roman" w:cs="Times New Roman"/>
              </w:rPr>
              <w:t xml:space="preserve">, 2, 3, 4 </w:t>
            </w:r>
          </w:p>
        </w:tc>
        <w:tc>
          <w:tcPr>
            <w:tcW w:w="1579" w:type="pct"/>
            <w:gridSpan w:val="2"/>
          </w:tcPr>
          <w:p w:rsidR="001F6563" w:rsidRPr="001F6563" w:rsidRDefault="001C6D0A" w:rsidP="001F6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6563" w:rsidRPr="001F6563">
              <w:rPr>
                <w:rFonts w:ascii="Times New Roman" w:hAnsi="Times New Roman" w:cs="Times New Roman"/>
              </w:rPr>
              <w:t xml:space="preserve"> убедиться во включении</w:t>
            </w:r>
          </w:p>
        </w:tc>
      </w:tr>
      <w:tr w:rsidR="001F6563" w:rsidRPr="00F35D03" w:rsidTr="006935DE">
        <w:tc>
          <w:tcPr>
            <w:tcW w:w="3421" w:type="pct"/>
          </w:tcPr>
          <w:p w:rsidR="0062379B" w:rsidRPr="0062379B" w:rsidRDefault="001C6D0A" w:rsidP="001F6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6563" w:rsidRPr="001F6563">
              <w:rPr>
                <w:rFonts w:ascii="Times New Roman" w:hAnsi="Times New Roman" w:cs="Times New Roman"/>
              </w:rPr>
              <w:t xml:space="preserve"> выключатели насосов перекачки БАК № 2, </w:t>
            </w:r>
          </w:p>
          <w:p w:rsidR="001F6563" w:rsidRPr="001F6563" w:rsidRDefault="0062379B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</w:t>
            </w:r>
            <w:r w:rsidR="008D100A" w:rsidRPr="008D100A">
              <w:rPr>
                <w:rFonts w:ascii="Times New Roman" w:hAnsi="Times New Roman" w:cs="Times New Roman"/>
              </w:rPr>
              <w:t xml:space="preserve"> </w:t>
            </w:r>
            <w:r w:rsidR="001F6563" w:rsidRPr="001F6563">
              <w:rPr>
                <w:rFonts w:ascii="Times New Roman" w:hAnsi="Times New Roman" w:cs="Times New Roman"/>
              </w:rPr>
              <w:t>БАК № 3 (ЛЕВ и ПРАВ), БАК №4</w:t>
            </w:r>
          </w:p>
        </w:tc>
        <w:tc>
          <w:tcPr>
            <w:tcW w:w="1579" w:type="pct"/>
            <w:gridSpan w:val="2"/>
          </w:tcPr>
          <w:p w:rsidR="001F6563" w:rsidRPr="001F6563" w:rsidRDefault="001F6563" w:rsidP="001F6563">
            <w:pPr>
              <w:rPr>
                <w:rFonts w:ascii="Times New Roman" w:hAnsi="Times New Roman" w:cs="Times New Roman"/>
              </w:rPr>
            </w:pPr>
          </w:p>
          <w:p w:rsidR="001F6563" w:rsidRPr="001F6563" w:rsidRDefault="001C6D0A" w:rsidP="001F6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6563" w:rsidRPr="001F6563">
              <w:rPr>
                <w:rFonts w:ascii="Times New Roman" w:hAnsi="Times New Roman" w:cs="Times New Roman"/>
              </w:rPr>
              <w:t xml:space="preserve"> убедиться во включении</w:t>
            </w:r>
          </w:p>
        </w:tc>
      </w:tr>
      <w:tr w:rsidR="0062379B" w:rsidRPr="00F35D03" w:rsidTr="006935DE">
        <w:tc>
          <w:tcPr>
            <w:tcW w:w="5000" w:type="pct"/>
            <w:gridSpan w:val="3"/>
          </w:tcPr>
          <w:p w:rsidR="0062379B" w:rsidRPr="007038E1" w:rsidRDefault="0062379B" w:rsidP="0062379B">
            <w:pPr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ПРИМЕЧАНИЕ. Для выполнения полета без выработки топлива из бака № 4 выключатель насосов </w:t>
            </w:r>
          </w:p>
          <w:p w:rsidR="0062379B" w:rsidRPr="0062379B" w:rsidRDefault="0062379B" w:rsidP="0062379B">
            <w:pPr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                              бака № 4 не включать, а по</w:t>
            </w:r>
            <w:r>
              <w:rPr>
                <w:rFonts w:ascii="Times New Roman" w:hAnsi="Times New Roman" w:cs="Times New Roman"/>
              </w:rPr>
              <w:t xml:space="preserve">сле выработки топлива из баков </w:t>
            </w:r>
            <w:r w:rsidRPr="0062379B">
              <w:rPr>
                <w:rFonts w:ascii="Times New Roman" w:hAnsi="Times New Roman" w:cs="Times New Roman"/>
              </w:rPr>
              <w:t xml:space="preserve">№ 2 перейти на ручное </w:t>
            </w:r>
          </w:p>
          <w:p w:rsidR="0062379B" w:rsidRPr="00F35D03" w:rsidRDefault="0062379B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038E1">
              <w:rPr>
                <w:rFonts w:ascii="Times New Roman" w:hAnsi="Times New Roman" w:cs="Times New Roman"/>
              </w:rPr>
              <w:t xml:space="preserve">                                </w:t>
            </w:r>
            <w:r w:rsidRPr="0062379B">
              <w:rPr>
                <w:rFonts w:ascii="Times New Roman" w:hAnsi="Times New Roman" w:cs="Times New Roman"/>
              </w:rPr>
              <w:t>управление топливными насосами.</w:t>
            </w:r>
          </w:p>
        </w:tc>
      </w:tr>
      <w:tr w:rsidR="0062379B" w:rsidRPr="00F35D03" w:rsidTr="006935DE">
        <w:tc>
          <w:tcPr>
            <w:tcW w:w="3421" w:type="pct"/>
          </w:tcPr>
          <w:p w:rsidR="0062379B" w:rsidRPr="0062379B" w:rsidRDefault="001C6D0A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D100A">
              <w:rPr>
                <w:rFonts w:ascii="Times New Roman" w:hAnsi="Times New Roman" w:cs="Times New Roman"/>
              </w:rPr>
              <w:t xml:space="preserve"> переключатель АВТОМАТ</w:t>
            </w:r>
            <w:r w:rsidRPr="001C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1C6D0A">
              <w:rPr>
                <w:rFonts w:ascii="Times New Roman" w:hAnsi="Times New Roman" w:cs="Times New Roman"/>
              </w:rPr>
              <w:t xml:space="preserve"> </w:t>
            </w:r>
            <w:r w:rsidR="0062379B" w:rsidRPr="0062379B">
              <w:rPr>
                <w:rFonts w:ascii="Times New Roman" w:hAnsi="Times New Roman" w:cs="Times New Roman"/>
              </w:rPr>
              <w:t>РУЧНОЕ в положение АВТОМАТ</w:t>
            </w:r>
          </w:p>
          <w:p w:rsidR="0062379B" w:rsidRPr="0062379B" w:rsidRDefault="001C6D0A" w:rsidP="00623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работу топливных насосов по зеленым светосигнализаторам </w:t>
            </w:r>
          </w:p>
          <w:p w:rsidR="0062379B" w:rsidRPr="0062379B" w:rsidRDefault="008D100A" w:rsidP="0062379B">
            <w:pPr>
              <w:rPr>
                <w:rFonts w:ascii="Times New Roman" w:hAnsi="Times New Roman" w:cs="Times New Roman"/>
              </w:rPr>
            </w:pPr>
            <w:r w:rsidRPr="008D100A">
              <w:rPr>
                <w:rFonts w:ascii="Times New Roman" w:hAnsi="Times New Roman" w:cs="Times New Roman"/>
              </w:rPr>
              <w:t xml:space="preserve"> </w:t>
            </w:r>
            <w:r w:rsidR="001C6D0A">
              <w:rPr>
                <w:rFonts w:ascii="Times New Roman" w:hAnsi="Times New Roman" w:cs="Times New Roman"/>
              </w:rPr>
              <w:t xml:space="preserve"> </w:t>
            </w:r>
            <w:r w:rsidR="0062379B" w:rsidRPr="0062379B">
              <w:rPr>
                <w:rFonts w:ascii="Times New Roman" w:hAnsi="Times New Roman" w:cs="Times New Roman"/>
              </w:rPr>
              <w:t xml:space="preserve">в соответствии с порядком расхода топлива и работу автомата </w:t>
            </w:r>
          </w:p>
          <w:p w:rsidR="0062379B" w:rsidRDefault="0062379B" w:rsidP="0062379B">
            <w:pPr>
              <w:rPr>
                <w:rFonts w:ascii="Times New Roman" w:hAnsi="Times New Roman" w:cs="Times New Roman"/>
                <w:lang w:val="en-US"/>
              </w:rPr>
            </w:pPr>
            <w:r w:rsidRPr="0062379B">
              <w:rPr>
                <w:rFonts w:ascii="Times New Roman" w:hAnsi="Times New Roman" w:cs="Times New Roman"/>
              </w:rPr>
              <w:t xml:space="preserve"> </w:t>
            </w:r>
            <w:r w:rsidR="008D100A" w:rsidRPr="004851DB">
              <w:rPr>
                <w:rFonts w:ascii="Times New Roman" w:hAnsi="Times New Roman" w:cs="Times New Roman"/>
              </w:rPr>
              <w:t xml:space="preserve"> </w:t>
            </w:r>
            <w:r w:rsidRPr="0062379B">
              <w:rPr>
                <w:rFonts w:ascii="Times New Roman" w:hAnsi="Times New Roman" w:cs="Times New Roman"/>
              </w:rPr>
              <w:t xml:space="preserve">выравнивания </w:t>
            </w:r>
          </w:p>
          <w:p w:rsidR="0062379B" w:rsidRPr="0062379B" w:rsidRDefault="0062379B" w:rsidP="0062379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9" w:type="pct"/>
            <w:gridSpan w:val="2"/>
          </w:tcPr>
          <w:p w:rsidR="0062379B" w:rsidRPr="0062379B" w:rsidRDefault="001C6D0A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установить</w:t>
            </w:r>
          </w:p>
          <w:p w:rsidR="0062379B" w:rsidRPr="0062379B" w:rsidRDefault="0062379B" w:rsidP="0062379B">
            <w:pPr>
              <w:rPr>
                <w:rFonts w:ascii="Times New Roman" w:hAnsi="Times New Roman" w:cs="Times New Roman"/>
              </w:rPr>
            </w:pPr>
          </w:p>
          <w:p w:rsidR="0062379B" w:rsidRPr="0062379B" w:rsidRDefault="0062379B" w:rsidP="0062379B">
            <w:pPr>
              <w:rPr>
                <w:rFonts w:ascii="Times New Roman" w:hAnsi="Times New Roman" w:cs="Times New Roman"/>
              </w:rPr>
            </w:pPr>
          </w:p>
          <w:p w:rsidR="0062379B" w:rsidRPr="0062379B" w:rsidRDefault="001C6D0A" w:rsidP="00623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контролировать</w:t>
            </w:r>
          </w:p>
        </w:tc>
      </w:tr>
    </w:tbl>
    <w:p w:rsidR="006935DE" w:rsidRDefault="006935DE"/>
    <w:p w:rsidR="006935DE" w:rsidRDefault="006935DE"/>
    <w:p w:rsidR="006935DE" w:rsidRDefault="006935DE"/>
    <w:p w:rsidR="0062379B" w:rsidRDefault="0062379B"/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69"/>
        <w:gridCol w:w="2779"/>
      </w:tblGrid>
      <w:tr w:rsidR="006935DE" w:rsidRPr="00F35D03" w:rsidTr="006935DE">
        <w:tc>
          <w:tcPr>
            <w:tcW w:w="5000" w:type="pct"/>
            <w:gridSpan w:val="2"/>
          </w:tcPr>
          <w:p w:rsidR="006935DE" w:rsidRPr="00B654D1" w:rsidRDefault="006935DE" w:rsidP="006935DE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654D1">
              <w:rPr>
                <w:rFonts w:ascii="Times New Roman" w:hAnsi="Times New Roman" w:cs="Times New Roman"/>
                <w:b/>
              </w:rPr>
              <w:lastRenderedPageBreak/>
              <w:t>б) На ручное управление топливными насосами переходить:</w:t>
            </w:r>
          </w:p>
          <w:p w:rsidR="006935DE" w:rsidRPr="0062379B" w:rsidRDefault="001C6D0A" w:rsidP="006935D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935DE" w:rsidRPr="0062379B">
              <w:rPr>
                <w:rFonts w:ascii="Times New Roman" w:hAnsi="Times New Roman" w:cs="Times New Roman"/>
              </w:rPr>
              <w:t xml:space="preserve"> при отказе в работе автомата расхода топлива (для обеспечения необходимой центровки);</w:t>
            </w:r>
          </w:p>
          <w:p w:rsidR="006935DE" w:rsidRPr="0062379B" w:rsidRDefault="001C6D0A" w:rsidP="0069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935DE" w:rsidRPr="0062379B">
              <w:rPr>
                <w:rFonts w:ascii="Times New Roman" w:hAnsi="Times New Roman" w:cs="Times New Roman"/>
              </w:rPr>
              <w:t xml:space="preserve"> при малых остатках топлива (пустых баках № 2, № 3, № 4 в начале выработки топлива из расходного </w:t>
            </w:r>
          </w:p>
          <w:p w:rsidR="006935DE" w:rsidRPr="0062379B" w:rsidRDefault="006935DE" w:rsidP="006935D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бака № 1);</w:t>
            </w:r>
          </w:p>
          <w:p w:rsidR="006935DE" w:rsidRPr="0062379B" w:rsidRDefault="001C6D0A" w:rsidP="006935D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935DE" w:rsidRPr="0062379B">
              <w:rPr>
                <w:rFonts w:ascii="Times New Roman" w:hAnsi="Times New Roman" w:cs="Times New Roman"/>
              </w:rPr>
              <w:t xml:space="preserve"> при преждевременном отключении насосов бака № 4 (в баке № 4 осталось примерно 600 кг);</w:t>
            </w:r>
          </w:p>
          <w:p w:rsidR="002C0CE7" w:rsidRPr="004851DB" w:rsidRDefault="001C6D0A" w:rsidP="0069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935DE" w:rsidRPr="0062379B">
              <w:rPr>
                <w:rFonts w:ascii="Times New Roman" w:hAnsi="Times New Roman" w:cs="Times New Roman"/>
              </w:rPr>
              <w:t xml:space="preserve"> при преждевременном отключении насосов баков № 2 и № </w:t>
            </w:r>
            <w:r w:rsidR="006935DE">
              <w:rPr>
                <w:rFonts w:ascii="Times New Roman" w:hAnsi="Times New Roman" w:cs="Times New Roman"/>
              </w:rPr>
              <w:t>3</w:t>
            </w:r>
            <w:r w:rsidR="006935DE" w:rsidRPr="0062379B">
              <w:rPr>
                <w:rFonts w:ascii="Times New Roman" w:hAnsi="Times New Roman" w:cs="Times New Roman"/>
              </w:rPr>
              <w:t xml:space="preserve"> (с малым количеством топлива в этих </w:t>
            </w:r>
          </w:p>
          <w:p w:rsidR="006935DE" w:rsidRPr="0062379B" w:rsidRDefault="001C6D0A" w:rsidP="002C0CE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6935DE" w:rsidRPr="0062379B">
              <w:rPr>
                <w:rFonts w:ascii="Times New Roman" w:hAnsi="Times New Roman" w:cs="Times New Roman"/>
              </w:rPr>
              <w:t>баках) в начале выработки топлива из бака № 4 или бака № 1 (при отсутствии топлива в баке № 4);</w:t>
            </w:r>
          </w:p>
        </w:tc>
      </w:tr>
      <w:tr w:rsidR="0062379B" w:rsidRPr="00F35D03" w:rsidTr="006935DE">
        <w:tc>
          <w:tcPr>
            <w:tcW w:w="5000" w:type="pct"/>
            <w:gridSpan w:val="2"/>
          </w:tcPr>
          <w:p w:rsidR="0062379B" w:rsidRPr="0062379B" w:rsidRDefault="001C6D0A" w:rsidP="00623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после ручного выравнивания количества топлива в баках № 2 и № 3, если насосы этих баков при </w:t>
            </w:r>
          </w:p>
          <w:p w:rsidR="0062379B" w:rsidRPr="0062379B" w:rsidRDefault="0062379B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переходе на автоматическое управление не включаются;</w:t>
            </w:r>
          </w:p>
          <w:p w:rsidR="0062379B" w:rsidRPr="0062379B" w:rsidRDefault="001C6D0A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при отказе насосов очередных баков:</w:t>
            </w:r>
          </w:p>
          <w:p w:rsidR="0062379B" w:rsidRPr="0062379B" w:rsidRDefault="0062379B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Pr="0062379B">
              <w:rPr>
                <w:rFonts w:ascii="Times New Roman" w:hAnsi="Times New Roman" w:cs="Times New Roman"/>
              </w:rPr>
              <w:t xml:space="preserve"> 2</w:t>
            </w:r>
            <w:r w:rsidR="002C0CE7" w:rsidRPr="002C0CE7">
              <w:rPr>
                <w:rFonts w:ascii="Times New Roman" w:hAnsi="Times New Roman" w:cs="Times New Roman"/>
              </w:rPr>
              <w:t>-</w:t>
            </w:r>
            <w:r w:rsidRPr="0062379B">
              <w:rPr>
                <w:rFonts w:ascii="Times New Roman" w:hAnsi="Times New Roman" w:cs="Times New Roman"/>
              </w:rPr>
              <w:t>х насосов бака №2 левого или правого;</w:t>
            </w:r>
          </w:p>
          <w:p w:rsidR="0062379B" w:rsidRPr="0062379B" w:rsidRDefault="0062379B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Pr="0062379B">
              <w:rPr>
                <w:rFonts w:ascii="Times New Roman" w:hAnsi="Times New Roman" w:cs="Times New Roman"/>
              </w:rPr>
              <w:t xml:space="preserve"> 3</w:t>
            </w:r>
            <w:r w:rsidR="002C0CE7" w:rsidRPr="002C0CE7">
              <w:rPr>
                <w:rFonts w:ascii="Times New Roman" w:hAnsi="Times New Roman" w:cs="Times New Roman"/>
              </w:rPr>
              <w:t>-</w:t>
            </w:r>
            <w:r w:rsidRPr="0062379B">
              <w:rPr>
                <w:rFonts w:ascii="Times New Roman" w:hAnsi="Times New Roman" w:cs="Times New Roman"/>
              </w:rPr>
              <w:t>х насосов бака №3 левого или правого;</w:t>
            </w:r>
          </w:p>
          <w:p w:rsidR="0062379B" w:rsidRPr="00F35D03" w:rsidRDefault="0062379B" w:rsidP="002C0CE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 </w:t>
            </w:r>
            <w:r w:rsidR="001C6D0A">
              <w:rPr>
                <w:rFonts w:ascii="Times New Roman" w:hAnsi="Times New Roman" w:cs="Times New Roman"/>
              </w:rPr>
              <w:t>-</w:t>
            </w:r>
            <w:r w:rsidRPr="0062379B">
              <w:rPr>
                <w:rFonts w:ascii="Times New Roman" w:hAnsi="Times New Roman" w:cs="Times New Roman"/>
              </w:rPr>
              <w:t xml:space="preserve"> 2</w:t>
            </w:r>
            <w:r w:rsidR="002C0CE7">
              <w:rPr>
                <w:rFonts w:ascii="Times New Roman" w:hAnsi="Times New Roman" w:cs="Times New Roman"/>
                <w:lang w:val="en-US"/>
              </w:rPr>
              <w:t>-</w:t>
            </w:r>
            <w:r w:rsidRPr="0062379B">
              <w:rPr>
                <w:rFonts w:ascii="Times New Roman" w:hAnsi="Times New Roman" w:cs="Times New Roman"/>
              </w:rPr>
              <w:t>х насосов бака №4.</w:t>
            </w:r>
          </w:p>
        </w:tc>
      </w:tr>
      <w:tr w:rsidR="0062379B" w:rsidRPr="00F35D03" w:rsidTr="006935DE">
        <w:tc>
          <w:tcPr>
            <w:tcW w:w="3631" w:type="pct"/>
          </w:tcPr>
          <w:p w:rsidR="0062379B" w:rsidRPr="0062379B" w:rsidRDefault="0062379B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>Для чего:</w:t>
            </w:r>
          </w:p>
          <w:p w:rsidR="0062379B" w:rsidRPr="0062379B" w:rsidRDefault="001C6D0A" w:rsidP="0062379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C0CE7">
              <w:rPr>
                <w:rFonts w:ascii="Times New Roman" w:hAnsi="Times New Roman" w:cs="Times New Roman"/>
              </w:rPr>
              <w:t xml:space="preserve"> переключатель АВТОМАТ</w:t>
            </w:r>
            <w:r w:rsidRPr="001C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1C6D0A">
              <w:rPr>
                <w:rFonts w:ascii="Times New Roman" w:hAnsi="Times New Roman" w:cs="Times New Roman"/>
              </w:rPr>
              <w:t xml:space="preserve"> </w:t>
            </w:r>
            <w:r w:rsidR="0062379B" w:rsidRPr="0062379B">
              <w:rPr>
                <w:rFonts w:ascii="Times New Roman" w:hAnsi="Times New Roman" w:cs="Times New Roman"/>
              </w:rPr>
              <w:t xml:space="preserve">РУЧНОЕ в положение РУЧНОЕ  </w:t>
            </w:r>
          </w:p>
        </w:tc>
        <w:tc>
          <w:tcPr>
            <w:tcW w:w="1369" w:type="pct"/>
          </w:tcPr>
          <w:p w:rsidR="0062379B" w:rsidRPr="0062379B" w:rsidRDefault="0062379B" w:rsidP="0062379B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62379B" w:rsidRPr="0062379B" w:rsidRDefault="001C6D0A" w:rsidP="00D97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установить</w:t>
            </w:r>
          </w:p>
        </w:tc>
      </w:tr>
      <w:tr w:rsidR="0062379B" w:rsidRPr="00F35D03" w:rsidTr="006935DE">
        <w:tc>
          <w:tcPr>
            <w:tcW w:w="3631" w:type="pct"/>
          </w:tcPr>
          <w:p w:rsidR="0062379B" w:rsidRPr="002C0CE7" w:rsidRDefault="001C6D0A" w:rsidP="00D97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выключатели БАК № 2, БАК № 3 (ЛЕВ, ПРАВ), БАК № 4</w:t>
            </w:r>
            <w:r w:rsidR="002C0CE7" w:rsidRPr="002C0C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69" w:type="pct"/>
          </w:tcPr>
          <w:p w:rsidR="0062379B" w:rsidRPr="0062379B" w:rsidRDefault="001C6D0A" w:rsidP="00D97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включать и выключать в   </w:t>
            </w:r>
          </w:p>
          <w:p w:rsidR="0062379B" w:rsidRPr="0062379B" w:rsidRDefault="0062379B" w:rsidP="00D97E66">
            <w:pPr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соответствии с порядком  </w:t>
            </w:r>
          </w:p>
          <w:p w:rsidR="0062379B" w:rsidRPr="0062379B" w:rsidRDefault="0062379B" w:rsidP="001C6D0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2379B">
              <w:rPr>
                <w:rFonts w:ascii="Times New Roman" w:hAnsi="Times New Roman" w:cs="Times New Roman"/>
              </w:rPr>
              <w:t xml:space="preserve">  расхода топлива</w:t>
            </w:r>
          </w:p>
        </w:tc>
      </w:tr>
      <w:tr w:rsidR="0062379B" w:rsidRPr="00F35D03" w:rsidTr="006935DE">
        <w:tc>
          <w:tcPr>
            <w:tcW w:w="5000" w:type="pct"/>
            <w:gridSpan w:val="2"/>
          </w:tcPr>
          <w:p w:rsidR="0062379B" w:rsidRPr="0062379B" w:rsidRDefault="001C6D0A" w:rsidP="00623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2379B" w:rsidRPr="0062379B">
              <w:rPr>
                <w:rFonts w:ascii="Times New Roman" w:hAnsi="Times New Roman" w:cs="Times New Roman"/>
              </w:rPr>
              <w:t xml:space="preserve"> наличие топлива определять по указателям топливомеров и светосигнализаторам работы насосов</w:t>
            </w:r>
          </w:p>
          <w:p w:rsidR="0062379B" w:rsidRPr="0062379B" w:rsidRDefault="0062379B" w:rsidP="0062379B">
            <w:pPr>
              <w:rPr>
                <w:rFonts w:ascii="Times New Roman" w:hAnsi="Times New Roman" w:cs="Times New Roman"/>
              </w:rPr>
            </w:pPr>
          </w:p>
        </w:tc>
      </w:tr>
      <w:tr w:rsidR="0062379B" w:rsidRPr="00F35D03" w:rsidTr="006935DE">
        <w:tc>
          <w:tcPr>
            <w:tcW w:w="5000" w:type="pct"/>
            <w:gridSpan w:val="2"/>
          </w:tcPr>
          <w:p w:rsidR="0062379B" w:rsidRPr="00B654D1" w:rsidRDefault="0062379B" w:rsidP="00B654D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654D1">
              <w:rPr>
                <w:rFonts w:ascii="Times New Roman" w:hAnsi="Times New Roman" w:cs="Times New Roman"/>
                <w:b/>
              </w:rPr>
              <w:t>(в) При загорании желтого светосигнализатора РАСХОД ИЗ БАКА №1:</w:t>
            </w:r>
          </w:p>
        </w:tc>
      </w:tr>
      <w:tr w:rsidR="00785BC6" w:rsidRPr="00F35D03" w:rsidTr="006935DE">
        <w:tc>
          <w:tcPr>
            <w:tcW w:w="3631" w:type="pct"/>
          </w:tcPr>
          <w:p w:rsidR="00785BC6" w:rsidRPr="00785BC6" w:rsidRDefault="001C6D0A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количество топлива по указателям топливомера и расходомера </w:t>
            </w:r>
          </w:p>
          <w:p w:rsidR="00785BC6" w:rsidRPr="00785BC6" w:rsidRDefault="001C6D0A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C0CE7">
              <w:rPr>
                <w:rFonts w:ascii="Times New Roman" w:hAnsi="Times New Roman" w:cs="Times New Roman"/>
              </w:rPr>
              <w:t xml:space="preserve"> переключатель АВТОМАТ</w:t>
            </w: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>РУЧНОЕ в положение  РУЧНОЕ</w:t>
            </w:r>
          </w:p>
          <w:p w:rsidR="00785BC6" w:rsidRPr="00785BC6" w:rsidRDefault="001C6D0A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выключатели БАК № 2, БАК № 3 (ЛЕВ, ПРАВ)  </w:t>
            </w:r>
          </w:p>
          <w:p w:rsidR="00785BC6" w:rsidRPr="00785BC6" w:rsidRDefault="001C6D0A" w:rsidP="00D97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выключатели БАК № 2, БАК № 3 (ЛЕВ, ПРАВ) </w:t>
            </w:r>
          </w:p>
          <w:p w:rsidR="00785BC6" w:rsidRPr="00785BC6" w:rsidRDefault="00785BC6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85BC6">
              <w:rPr>
                <w:rFonts w:ascii="Times New Roman" w:hAnsi="Times New Roman" w:cs="Times New Roman"/>
              </w:rPr>
              <w:t xml:space="preserve">  по погасании их зеленых светосигнализаторов  </w:t>
            </w:r>
          </w:p>
          <w:p w:rsidR="00785BC6" w:rsidRPr="00785BC6" w:rsidRDefault="001C6D0A" w:rsidP="00D97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посадку на ближайший аэродром  </w:t>
            </w:r>
          </w:p>
        </w:tc>
        <w:tc>
          <w:tcPr>
            <w:tcW w:w="1369" w:type="pct"/>
          </w:tcPr>
          <w:p w:rsidR="00785BC6" w:rsidRPr="00785BC6" w:rsidRDefault="001C6D0A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проконтролировать</w:t>
            </w:r>
          </w:p>
          <w:p w:rsidR="00785BC6" w:rsidRPr="00785BC6" w:rsidRDefault="001C6D0A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установить</w:t>
            </w:r>
          </w:p>
          <w:p w:rsidR="00785BC6" w:rsidRPr="00785BC6" w:rsidRDefault="001C6D0A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включить</w:t>
            </w:r>
          </w:p>
          <w:p w:rsidR="00785BC6" w:rsidRPr="00785BC6" w:rsidRDefault="00785BC6" w:rsidP="00D97E66">
            <w:pPr>
              <w:rPr>
                <w:rFonts w:ascii="Times New Roman" w:hAnsi="Times New Roman" w:cs="Times New Roman"/>
              </w:rPr>
            </w:pPr>
          </w:p>
          <w:p w:rsidR="00785BC6" w:rsidRPr="00785BC6" w:rsidRDefault="001C6D0A" w:rsidP="00785B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выключить</w:t>
            </w:r>
          </w:p>
          <w:p w:rsidR="00785BC6" w:rsidRPr="00785BC6" w:rsidRDefault="001C6D0A" w:rsidP="00D97E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5BC6" w:rsidRPr="00785BC6">
              <w:rPr>
                <w:rFonts w:ascii="Times New Roman" w:hAnsi="Times New Roman" w:cs="Times New Roman"/>
              </w:rPr>
              <w:t xml:space="preserve"> выполнить</w:t>
            </w:r>
          </w:p>
        </w:tc>
      </w:tr>
    </w:tbl>
    <w:p w:rsidR="00785BC6" w:rsidRPr="008D100A" w:rsidRDefault="00785BC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6935DE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9B2B56" w:rsidRPr="008D100A" w:rsidRDefault="009B2B56" w:rsidP="00C340BF">
      <w:pPr>
        <w:spacing w:after="0" w:line="240" w:lineRule="auto"/>
        <w:rPr>
          <w:rFonts w:ascii="Times New Roman" w:hAnsi="Times New Roman" w:cs="Times New Roman"/>
        </w:rPr>
      </w:pPr>
    </w:p>
    <w:p w:rsidR="002C0CE7" w:rsidRPr="001C6D0A" w:rsidRDefault="002C0CE7" w:rsidP="00C340BF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785BC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D1727">
        <w:rPr>
          <w:rFonts w:ascii="Times New Roman" w:hAnsi="Times New Roman" w:cs="Times New Roman"/>
          <w:b/>
        </w:rPr>
        <w:lastRenderedPageBreak/>
        <w:t>8</w:t>
      </w:r>
      <w:r w:rsidRPr="00785BC6">
        <w:rPr>
          <w:rFonts w:ascii="Times New Roman" w:hAnsi="Times New Roman" w:cs="Times New Roman"/>
          <w:b/>
        </w:rPr>
        <w:t>.3.4. Краткое описание</w:t>
      </w:r>
    </w:p>
    <w:p w:rsidR="00785BC6" w:rsidRPr="007038E1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Топливная система предназначена для бесперебойного питания двигателей топливом на всех режимах </w:t>
      </w:r>
    </w:p>
    <w:p w:rsidR="00785BC6" w:rsidRPr="00785BC6" w:rsidRDefault="00785BC6" w:rsidP="00D97E6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работы двигателей и обеспечения сохранения центровки самолета в допустимых пределах.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Топливная система самолета включает: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систему подачи топлива к основным двигателям;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систему подачи топлива к ВСУ;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систему заправки;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систему дренажа топливных баков;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автоматику топливной системы;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систему измерения расхода топлива;</w:t>
      </w:r>
    </w:p>
    <w:p w:rsidR="00785BC6" w:rsidRPr="00785BC6" w:rsidRDefault="00785BC6" w:rsidP="00785BC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систему измерения температуры топлива в баках № 3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систему перекачки топлива.</w:t>
      </w:r>
    </w:p>
    <w:p w:rsidR="009B2B56" w:rsidRPr="008D100A" w:rsidRDefault="009B2B56" w:rsidP="00785BC6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785BC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t>8.3.4.1. Система подачи топлива к основным двигателям</w:t>
      </w:r>
    </w:p>
    <w:p w:rsidR="00785BC6" w:rsidRPr="007038E1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Обеспечивает питание двигателей топливом из расходного бака № 1 от четырех подкачивающих </w:t>
      </w:r>
    </w:p>
    <w:p w:rsidR="00785BC6" w:rsidRPr="00785BC6" w:rsidRDefault="00785BC6" w:rsidP="00D97E6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насосов на всех режимах работы двигателей.</w:t>
      </w:r>
    </w:p>
    <w:p w:rsidR="00785BC6" w:rsidRPr="00785BC6" w:rsidRDefault="00785BC6" w:rsidP="00383B40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(1) Топливо в количестве 39750 кг (при </w:t>
      </w:r>
      <w:r w:rsidRPr="00785BC6">
        <w:rPr>
          <w:rFonts w:ascii="Times New Roman" w:hAnsi="Times New Roman" w:cs="Times New Roman"/>
          <w:color w:val="222222"/>
          <w:shd w:val="clear" w:color="auto" w:fill="FFFFFF"/>
        </w:rPr>
        <w:t>ρ</w:t>
      </w:r>
      <w:r w:rsidR="002C0CE7" w:rsidRPr="002C0CE7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r w:rsidRPr="00785BC6">
        <w:rPr>
          <w:rFonts w:ascii="Times New Roman" w:hAnsi="Times New Roman" w:cs="Times New Roman"/>
        </w:rPr>
        <w:t>=</w:t>
      </w:r>
      <w:r w:rsidR="002C0CE7" w:rsidRPr="002C0CE7">
        <w:rPr>
          <w:rFonts w:ascii="Times New Roman" w:hAnsi="Times New Roman" w:cs="Times New Roman"/>
        </w:rPr>
        <w:t xml:space="preserve"> </w:t>
      </w:r>
      <w:r w:rsidRPr="00785BC6">
        <w:rPr>
          <w:rFonts w:ascii="Times New Roman" w:hAnsi="Times New Roman" w:cs="Times New Roman"/>
        </w:rPr>
        <w:t>0,8 г/см</w:t>
      </w:r>
      <w:r w:rsidRPr="00785BC6">
        <w:rPr>
          <w:rFonts w:ascii="Times New Roman" w:hAnsi="Times New Roman" w:cs="Times New Roman"/>
          <w:vertAlign w:val="superscript"/>
        </w:rPr>
        <w:t>3</w:t>
      </w:r>
      <w:r w:rsidRPr="00785BC6">
        <w:rPr>
          <w:rFonts w:ascii="Times New Roman" w:hAnsi="Times New Roman" w:cs="Times New Roman"/>
        </w:rPr>
        <w:t>) размещено в шести баках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>кессонах:</w:t>
      </w:r>
    </w:p>
    <w:p w:rsidR="00785BC6" w:rsidRPr="00785BC6" w:rsidRDefault="00785BC6" w:rsidP="00383B40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один расходный бак № 1 в центроплане емкостью 3300 кг;</w:t>
      </w:r>
    </w:p>
    <w:p w:rsidR="00785BC6" w:rsidRPr="00785BC6" w:rsidRDefault="00785BC6" w:rsidP="00383B40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два симметричных бака № 2 в центроплане емкостью по 9500 кг;</w:t>
      </w:r>
    </w:p>
    <w:p w:rsidR="00785BC6" w:rsidRPr="00785BC6" w:rsidRDefault="00785BC6" w:rsidP="00383B40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два симметричных бака № 3 в отъемных частях крыла емкостью по 5425 кг;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 xml:space="preserve"> один бак № 4 в центроплане емкостью 6600 кг (используется так же, как емкость для балластного </w:t>
      </w:r>
    </w:p>
    <w:p w:rsidR="00785BC6" w:rsidRPr="00785BC6" w:rsidRDefault="00785BC6" w:rsidP="00D97E66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 </w:t>
      </w:r>
      <w:r w:rsidR="002C0CE7" w:rsidRPr="002C0CE7">
        <w:rPr>
          <w:rFonts w:ascii="Times New Roman" w:hAnsi="Times New Roman" w:cs="Times New Roman"/>
        </w:rPr>
        <w:t xml:space="preserve"> </w:t>
      </w:r>
      <w:r w:rsidRPr="00785BC6">
        <w:rPr>
          <w:rFonts w:ascii="Times New Roman" w:hAnsi="Times New Roman" w:cs="Times New Roman"/>
        </w:rPr>
        <w:t>топлива).</w:t>
      </w:r>
    </w:p>
    <w:p w:rsidR="00785BC6" w:rsidRPr="002C0CE7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Из пяти баков</w:t>
      </w:r>
      <w:r w:rsidR="001C6D0A">
        <w:rPr>
          <w:rFonts w:ascii="Times New Roman" w:hAnsi="Times New Roman" w:cs="Times New Roman"/>
        </w:rPr>
        <w:t>-</w:t>
      </w:r>
      <w:r w:rsidRPr="00785BC6">
        <w:rPr>
          <w:rFonts w:ascii="Times New Roman" w:hAnsi="Times New Roman" w:cs="Times New Roman"/>
        </w:rPr>
        <w:t>кессонов топливо по четырем магистралям через порционер перекачивается электро</w:t>
      </w:r>
      <w:r w:rsidR="002C0CE7" w:rsidRPr="002C0CE7">
        <w:rPr>
          <w:rFonts w:ascii="Times New Roman" w:hAnsi="Times New Roman" w:cs="Times New Roman"/>
        </w:rPr>
        <w:t>-</w:t>
      </w:r>
    </w:p>
    <w:p w:rsidR="00785BC6" w:rsidRPr="007038E1" w:rsidRDefault="00785BC6" w:rsidP="00383B40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приводными насосами в расходный бак № 1 в соответствии с установленным порядком расхода.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Из расходного бака топливо подается четырьмя насосами подкачки по раздельным трубопроводам </w:t>
      </w:r>
    </w:p>
    <w:p w:rsidR="00785BC6" w:rsidRPr="007038E1" w:rsidRDefault="00785BC6" w:rsidP="00C21133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через пожарный (перекрывной) кран и расходомер к подкачивающему насосу каждого двигателя. </w:t>
      </w:r>
    </w:p>
    <w:p w:rsidR="00785BC6" w:rsidRPr="00D97E66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Насосы подкачки снабжены электроприводами переменного тока 200 В. Кроме этого, в расходном </w:t>
      </w:r>
    </w:p>
    <w:p w:rsidR="00D97E66" w:rsidRPr="00D97E66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 xml:space="preserve">      баке установлен резервный насос (с электроприводом постоянного тока), для подкачки топлива к 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основным двигателям при обесточенной электросети переменного тока 200 В, на панели запуска </w:t>
      </w:r>
    </w:p>
    <w:p w:rsidR="00D97E66" w:rsidRPr="00D97E6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двигателей устанавливается кнопка проверки работоспособности резервного топливного насоса </w:t>
      </w:r>
    </w:p>
    <w:p w:rsidR="00785BC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ЭЦН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319.</w:t>
      </w:r>
    </w:p>
    <w:p w:rsidR="00785BC6" w:rsidRPr="00785BC6" w:rsidRDefault="00785BC6" w:rsidP="00F54B56">
      <w:pPr>
        <w:spacing w:after="0" w:line="36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>(2) Автоматика топливной системы обеспечивает следующий порядок расхода топлива:</w:t>
      </w:r>
    </w:p>
    <w:p w:rsidR="00785BC6" w:rsidRPr="00785BC6" w:rsidRDefault="00D97E66" w:rsidP="00D97E66">
      <w:pPr>
        <w:spacing w:after="0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В расходный бак №1 перекачивается топливо:</w:t>
      </w:r>
    </w:p>
    <w:p w:rsidR="00785BC6" w:rsidRPr="00785BC6" w:rsidRDefault="00D97E66" w:rsidP="00D97E66">
      <w:pPr>
        <w:spacing w:after="0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из баков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 (левых и правых) до остатка по 3700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±250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кг в каждом из них;</w:t>
      </w:r>
    </w:p>
    <w:p w:rsidR="00D97E66" w:rsidRPr="00D97E66" w:rsidRDefault="00D97E66" w:rsidP="00D97E6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из баков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 и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3 (левых и правых) до полной выработки топлива из баков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 (в каждом баке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3 </w:t>
      </w:r>
    </w:p>
    <w:p w:rsidR="00785BC6" w:rsidRPr="00785BC6" w:rsidRDefault="00D97E66" w:rsidP="00D97E66">
      <w:pPr>
        <w:spacing w:after="0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 </w:t>
      </w:r>
      <w:r w:rsidR="002C0CE7" w:rsidRPr="002C0CE7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при этом остается по 1725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±250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кг);</w:t>
      </w:r>
    </w:p>
    <w:p w:rsidR="00785BC6" w:rsidRPr="00785BC6" w:rsidRDefault="00D97E66" w:rsidP="00D97E66">
      <w:pPr>
        <w:spacing w:after="0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из баков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3 (левого и правого) до полной выработки;</w:t>
      </w:r>
    </w:p>
    <w:p w:rsidR="00785BC6" w:rsidRPr="00785BC6" w:rsidRDefault="00D97E66" w:rsidP="00D97E66">
      <w:pPr>
        <w:spacing w:after="0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из бака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4 до полной выработки;</w:t>
      </w:r>
    </w:p>
    <w:p w:rsidR="00785BC6" w:rsidRPr="00785BC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вырабатывается топливо из расходного бака.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</w:p>
    <w:p w:rsidR="00D97E66" w:rsidRPr="00D97E66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>(3) Для сигнализации резервного и критического остатков топлива 3300</w:t>
      </w:r>
      <w:r w:rsidR="00D97E66" w:rsidRPr="00D97E66">
        <w:rPr>
          <w:rFonts w:ascii="Times New Roman" w:hAnsi="Times New Roman" w:cs="Times New Roman"/>
        </w:rPr>
        <w:t xml:space="preserve"> </w:t>
      </w:r>
      <w:r w:rsidRPr="00785BC6">
        <w:rPr>
          <w:rFonts w:ascii="Times New Roman" w:hAnsi="Times New Roman" w:cs="Times New Roman"/>
        </w:rPr>
        <w:t>кг и 2500</w:t>
      </w:r>
      <w:r w:rsidR="00D97E66" w:rsidRPr="00D97E66">
        <w:rPr>
          <w:rFonts w:ascii="Times New Roman" w:hAnsi="Times New Roman" w:cs="Times New Roman"/>
        </w:rPr>
        <w:t xml:space="preserve"> </w:t>
      </w:r>
      <w:r w:rsidRPr="00785BC6">
        <w:rPr>
          <w:rFonts w:ascii="Times New Roman" w:hAnsi="Times New Roman" w:cs="Times New Roman"/>
        </w:rPr>
        <w:t xml:space="preserve">кг установлены </w:t>
      </w:r>
    </w:p>
    <w:p w:rsidR="00785BC6" w:rsidRPr="00785BC6" w:rsidRDefault="00D97E66" w:rsidP="00F54B56">
      <w:pPr>
        <w:spacing w:after="0" w:line="36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сигнализаторы РАСХОД ИЗ БАКА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 и ОСТАТОК ТОПЛИВА 2500.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(а) После погасания зеленых светосигнализаторов работы всех перекачивающих насосов баков </w:t>
      </w:r>
    </w:p>
    <w:p w:rsidR="00D97E66" w:rsidRPr="00D97E66" w:rsidRDefault="00D97E66" w:rsidP="00D97E6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2, 3 и 4 загораемся желтый светосигнализагор РАСХОД ИЗ БАКА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1 на панели контроля </w:t>
      </w:r>
    </w:p>
    <w:p w:rsidR="00785BC6" w:rsidRPr="00785BC6" w:rsidRDefault="00D97E66" w:rsidP="00D97E66">
      <w:pPr>
        <w:spacing w:after="0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работы двигателей.</w:t>
      </w:r>
    </w:p>
    <w:p w:rsidR="00D97E66" w:rsidRPr="002C0CE7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(б) При остатке топлива в расходном баке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 2500кг загорается красный мигающий светосигнализа</w:t>
      </w:r>
      <w:r w:rsidR="002C0CE7" w:rsidRPr="002C0CE7">
        <w:rPr>
          <w:rFonts w:ascii="Times New Roman" w:hAnsi="Times New Roman" w:cs="Times New Roman"/>
        </w:rPr>
        <w:t>-</w:t>
      </w:r>
    </w:p>
    <w:p w:rsidR="00D97E66" w:rsidRPr="00D97E6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тор ОСТАТОК ТОПЛИВА 2500 на панели приборов контроля двигателей Б/И, красное мигающее </w:t>
      </w:r>
    </w:p>
    <w:p w:rsidR="00D97E66" w:rsidRPr="00D97E6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светосигнальное табло ОСТАТОК ТОПЛИВА 2500 на приборной доске КВС и прерывисто звучит </w:t>
      </w:r>
    </w:p>
    <w:p w:rsidR="00785BC6" w:rsidRPr="00785BC6" w:rsidRDefault="00D97E66" w:rsidP="00F54B56">
      <w:pPr>
        <w:spacing w:after="0" w:line="36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громкоговоритель.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D97E6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t>8.3.4.2. Система подачи топлива к ВСУ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Осуществляется из расходного бака насосом с электроприводом постоянного тока по трубопроводу </w:t>
      </w:r>
    </w:p>
    <w:p w:rsidR="00785BC6" w:rsidRPr="00785BC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через перекрывной кран.</w:t>
      </w:r>
    </w:p>
    <w:p w:rsidR="00785BC6" w:rsidRPr="00785BC6" w:rsidRDefault="00785BC6" w:rsidP="00F54B56">
      <w:pPr>
        <w:spacing w:after="0" w:line="360" w:lineRule="auto"/>
        <w:rPr>
          <w:rFonts w:ascii="Times New Roman" w:hAnsi="Times New Roman" w:cs="Times New Roman"/>
        </w:rPr>
      </w:pPr>
    </w:p>
    <w:p w:rsidR="00785BC6" w:rsidRPr="00785BC6" w:rsidRDefault="00785BC6" w:rsidP="00D97E6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lastRenderedPageBreak/>
        <w:t>8.3.4.3. Система заправки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Предназначена для заправки самолета топливом от топливозаправщика или от аэродромной заправоч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ной станции. Заправку самолета топливом производят через самолетную систему централизованной 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заправки (Ц</w:t>
      </w:r>
      <w:r w:rsidR="004851DB">
        <w:rPr>
          <w:rFonts w:ascii="Times New Roman" w:hAnsi="Times New Roman" w:cs="Times New Roman"/>
        </w:rPr>
        <w:t>З</w:t>
      </w:r>
      <w:r w:rsidR="00785BC6" w:rsidRPr="00785BC6">
        <w:rPr>
          <w:rFonts w:ascii="Times New Roman" w:hAnsi="Times New Roman" w:cs="Times New Roman"/>
        </w:rPr>
        <w:t>). Горловины системы Ц</w:t>
      </w:r>
      <w:r w:rsidR="004851DB">
        <w:rPr>
          <w:rFonts w:ascii="Times New Roman" w:hAnsi="Times New Roman" w:cs="Times New Roman"/>
        </w:rPr>
        <w:t>З</w:t>
      </w:r>
      <w:r w:rsidR="00785BC6" w:rsidRPr="00785BC6">
        <w:rPr>
          <w:rFonts w:ascii="Times New Roman" w:hAnsi="Times New Roman" w:cs="Times New Roman"/>
        </w:rPr>
        <w:t xml:space="preserve"> расположены в носке правой половины крыла. Краны заправки </w:t>
      </w:r>
    </w:p>
    <w:p w:rsidR="00785BC6" w:rsidRPr="00785BC6" w:rsidRDefault="00D97E66" w:rsidP="00F54B56">
      <w:pPr>
        <w:spacing w:after="0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закрываются автоматически при помощи автомата заправки.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В исключительных случаях, а также при отказе системы Ц</w:t>
      </w:r>
      <w:r w:rsidR="004851DB">
        <w:rPr>
          <w:rFonts w:ascii="Times New Roman" w:hAnsi="Times New Roman" w:cs="Times New Roman"/>
        </w:rPr>
        <w:t>З</w:t>
      </w:r>
      <w:r w:rsidR="00785BC6" w:rsidRPr="00785BC6">
        <w:rPr>
          <w:rFonts w:ascii="Times New Roman" w:hAnsi="Times New Roman" w:cs="Times New Roman"/>
        </w:rPr>
        <w:t xml:space="preserve">, заправку производят через верхние </w:t>
      </w:r>
    </w:p>
    <w:p w:rsidR="00D97E66" w:rsidRPr="007038E1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заливные горловины баков</w:t>
      </w:r>
      <w:r w:rsidR="002C0CE7" w:rsidRPr="004851DB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кессонов. Заправка самолета топливом ведется согласно графику </w:t>
      </w:r>
    </w:p>
    <w:p w:rsidR="00785BC6" w:rsidRPr="00785BC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очередности заправки.</w:t>
      </w:r>
    </w:p>
    <w:p w:rsidR="00785BC6" w:rsidRPr="00785BC6" w:rsidRDefault="00785BC6" w:rsidP="00F54B56">
      <w:pPr>
        <w:spacing w:after="0" w:line="360" w:lineRule="auto"/>
        <w:rPr>
          <w:rFonts w:ascii="Times New Roman" w:hAnsi="Times New Roman" w:cs="Times New Roman"/>
        </w:rPr>
      </w:pPr>
    </w:p>
    <w:p w:rsidR="00785BC6" w:rsidRPr="00785BC6" w:rsidRDefault="00785BC6" w:rsidP="00F54B5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t>8.3.4.4. Система дренажа топливных баков</w:t>
      </w:r>
    </w:p>
    <w:p w:rsidR="00D97E66" w:rsidRPr="00D97E6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Открытого типа и обеспечивает связь полости каждого бака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кессона с атмосферой через два заборника, </w:t>
      </w:r>
      <w:r w:rsidRPr="00D97E66">
        <w:rPr>
          <w:rFonts w:ascii="Times New Roman" w:hAnsi="Times New Roman" w:cs="Times New Roman"/>
        </w:rPr>
        <w:t xml:space="preserve"> </w:t>
      </w:r>
    </w:p>
    <w:p w:rsidR="00785BC6" w:rsidRPr="00785BC6" w:rsidRDefault="00D97E66" w:rsidP="00785BC6">
      <w:pPr>
        <w:spacing w:after="0" w:line="240" w:lineRule="auto"/>
        <w:rPr>
          <w:rFonts w:ascii="Times New Roman" w:hAnsi="Times New Roman" w:cs="Times New Roman"/>
        </w:rPr>
      </w:pPr>
      <w:r w:rsidRPr="00D97E6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расположенные на обшивке фюзеляжа у шпангоута №</w:t>
      </w:r>
      <w:r w:rsidRPr="00D97E6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36 в нижней части.</w:t>
      </w:r>
    </w:p>
    <w:p w:rsidR="00785BC6" w:rsidRPr="007038E1" w:rsidRDefault="00785BC6" w:rsidP="00F54B56">
      <w:pPr>
        <w:spacing w:after="0" w:line="360" w:lineRule="auto"/>
        <w:rPr>
          <w:rFonts w:ascii="Times New Roman" w:hAnsi="Times New Roman" w:cs="Times New Roman"/>
        </w:rPr>
      </w:pPr>
    </w:p>
    <w:p w:rsidR="00785BC6" w:rsidRPr="00785BC6" w:rsidRDefault="00785BC6" w:rsidP="00F54B5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t>8.3.4.5. Автоматика топливной системы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Обеспечивает: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измерение запаса топлива в каждом баке;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измерение суммарного запаса топлива на борту;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управление перекачкой топлива в соответствии с порядком расхода (см. 8.3.4.1 (2));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выравнивание топлива между симметричными баками №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 и 3;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сигнализацию резервного запаса топлива 3300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кг (РАСХОД ИЗ БАКА №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1);</w:t>
      </w:r>
    </w:p>
    <w:p w:rsidR="00785BC6" w:rsidRPr="00785BC6" w:rsidRDefault="00F54B56" w:rsidP="00F54B56">
      <w:pPr>
        <w:spacing w:after="0" w:line="36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сигнализацию остатка топлива 2500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кг в расходном баке.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В состав автоматики топливной системы входят: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система управления и измерения топлива;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светосигнализатор расхода из бака №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1;</w:t>
      </w:r>
    </w:p>
    <w:p w:rsidR="00785BC6" w:rsidRPr="00785BC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датчик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сигнализатор остатка топлива 2500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кг.</w:t>
      </w:r>
    </w:p>
    <w:p w:rsidR="00F54B56" w:rsidRPr="004851DB" w:rsidRDefault="00F54B56" w:rsidP="00785BC6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F54B56">
      <w:pPr>
        <w:spacing w:after="0" w:line="36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>(1) Система управления и измерения топлива</w:t>
      </w:r>
    </w:p>
    <w:p w:rsidR="00785BC6" w:rsidRPr="00785BC6" w:rsidRDefault="00F54B56" w:rsidP="00F54B56">
      <w:pPr>
        <w:spacing w:after="0" w:line="36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Состоит из топливомера, автомата выравнивания, автомата расхода топлива и автомата заправки.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(а) Топливомер включается перед запуском двигателей и находится во включенном положении в 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течение всего полета.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Контроль количества топлива в баках ведется по указателю топливомера БАК №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1 И СУММА, 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БАКИ №</w:t>
      </w:r>
      <w:r w:rsidRPr="00F54B56">
        <w:rPr>
          <w:rFonts w:ascii="Times New Roman" w:hAnsi="Times New Roman" w:cs="Times New Roman"/>
        </w:rPr>
        <w:t xml:space="preserve"> </w:t>
      </w:r>
      <w:r w:rsidR="00383B40">
        <w:rPr>
          <w:rFonts w:ascii="Times New Roman" w:hAnsi="Times New Roman" w:cs="Times New Roman"/>
        </w:rPr>
        <w:t xml:space="preserve">2, </w:t>
      </w:r>
      <w:r w:rsidR="00785BC6" w:rsidRPr="00785BC6">
        <w:rPr>
          <w:rFonts w:ascii="Times New Roman" w:hAnsi="Times New Roman" w:cs="Times New Roman"/>
        </w:rPr>
        <w:t>БАКИ №</w:t>
      </w:r>
      <w:r w:rsidRPr="00F54B56">
        <w:rPr>
          <w:rFonts w:ascii="Times New Roman" w:hAnsi="Times New Roman" w:cs="Times New Roman"/>
        </w:rPr>
        <w:t xml:space="preserve"> </w:t>
      </w:r>
      <w:r w:rsidR="00383B40">
        <w:rPr>
          <w:rFonts w:ascii="Times New Roman" w:hAnsi="Times New Roman" w:cs="Times New Roman"/>
        </w:rPr>
        <w:t xml:space="preserve">3, </w:t>
      </w:r>
      <w:r w:rsidR="00785BC6" w:rsidRPr="00785BC6">
        <w:rPr>
          <w:rFonts w:ascii="Times New Roman" w:hAnsi="Times New Roman" w:cs="Times New Roman"/>
        </w:rPr>
        <w:t>БАК №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4, расположенным на приборной доске бортинженера, и указателю 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суммарного запаса топлива на приборной доске 2/П.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 xml:space="preserve">При сомнении в правильности показаний указателей топливомера проверить его исправность 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нажатием кнопок Н и Р (см. 8.3.2.(3)).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Питание топливомера переменным током осуществляется от РК ~115/200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В  через автомат защиты 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АЗФ1К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2 и постоянным током 27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В с панели АЗС правой через два автомата защиты АЗСГК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2 </w:t>
      </w:r>
    </w:p>
    <w:p w:rsidR="00785BC6" w:rsidRPr="00785BC6" w:rsidRDefault="00F54B56" w:rsidP="00F54B56">
      <w:pPr>
        <w:spacing w:after="0" w:line="36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ТОПЛИВОМЕР ЛЕВ, ПРАВ.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(б) Автомат выравнивания предназначен для обеспечения равномерной выработки топлива из 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одноименных баков №2 и 3 правого и левого полукрыла. Включается выключателем АВТОМАТ 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ВЫРАВНИВАНИЯ, при этом загорается его зеленый светосигнализатор.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Автомат выравнивания работает только при включенном автомате расхода топлива.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Автомат выравнивания срабатывает при появлении разницы количества топлива в симметричных </w:t>
      </w:r>
    </w:p>
    <w:p w:rsidR="00F54B56" w:rsidRPr="007038E1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баках №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 (350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±150) кг, а в баках №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3 (300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±100) кг, при этом выключает насосы перекачки того </w:t>
      </w:r>
    </w:p>
    <w:p w:rsidR="00F54B56" w:rsidRPr="007038E1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бака, где топлива меньше, гаснут зеленые светосигнализаторы насосов этого бака и загорается </w:t>
      </w:r>
    </w:p>
    <w:p w:rsidR="00F54B56" w:rsidRPr="007038E1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желтый светосигнализатор ВЫРАВНИВАНИЕ соответственно  Б2 (ЛЕВ, ПРАВ) или 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Б3 (ЛЕВ, ПРАВ).</w:t>
      </w:r>
    </w:p>
    <w:p w:rsidR="00F54B56" w:rsidRPr="002C0CE7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После выравнивания количества топлива в баках автомат переключает насосы и светосигнализато</w:t>
      </w:r>
      <w:r w:rsidR="002C0CE7" w:rsidRPr="002C0CE7">
        <w:rPr>
          <w:rFonts w:ascii="Times New Roman" w:hAnsi="Times New Roman" w:cs="Times New Roman"/>
        </w:rPr>
        <w:t>-</w:t>
      </w:r>
    </w:p>
    <w:p w:rsidR="00785BC6" w:rsidRPr="00785BC6" w:rsidRDefault="00F54B56" w:rsidP="00F54B56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ры в исходное положение.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При разнице количества топлива в симметричных баках (800</w:t>
      </w:r>
      <w:r w:rsidRPr="00F54B56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±200) кг автомат выравнивания </w:t>
      </w:r>
    </w:p>
    <w:p w:rsidR="00F54B56" w:rsidRPr="007038E1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автоматически выключается, при этом гаснет его зеленый светосигнализатор, включаются на </w:t>
      </w:r>
    </w:p>
    <w:p w:rsidR="00F54B56" w:rsidRPr="00F54B56" w:rsidRDefault="00F54B56" w:rsidP="00785BC6">
      <w:pPr>
        <w:spacing w:after="0" w:line="240" w:lineRule="auto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 xml:space="preserve">перекачку топлива те насосы, которые были выключены автоматом выравнивания, и загораются </w:t>
      </w:r>
    </w:p>
    <w:p w:rsidR="00785BC6" w:rsidRPr="00785BC6" w:rsidRDefault="00F54B56" w:rsidP="00D760E9">
      <w:pPr>
        <w:spacing w:after="0"/>
        <w:rPr>
          <w:rFonts w:ascii="Times New Roman" w:hAnsi="Times New Roman" w:cs="Times New Roman"/>
        </w:rPr>
      </w:pPr>
      <w:r w:rsidRPr="00F54B56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все желтые светосигнализаторы ВЫРАВНИВАНИЕ Б2, БЗ (ЛЕВ и ПРАВ).</w:t>
      </w:r>
    </w:p>
    <w:p w:rsidR="00785BC6" w:rsidRPr="00785BC6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lastRenderedPageBreak/>
        <w:t xml:space="preserve">            </w:t>
      </w:r>
      <w:r w:rsidR="00785BC6" w:rsidRPr="00785BC6">
        <w:rPr>
          <w:rFonts w:ascii="Times New Roman" w:hAnsi="Times New Roman" w:cs="Times New Roman"/>
        </w:rPr>
        <w:t>При отказе в работе автомата выравнивания гаснет его зеленый светосигнализатор.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Питание автомата выравнивания осуществляется переменным током от РК ~115/200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В правой 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через автомат защиты АЗФ1К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2 и постоянным током +27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В  панели АЗС правой через автомат </w:t>
      </w:r>
    </w:p>
    <w:p w:rsidR="00785BC6" w:rsidRPr="00785BC6" w:rsidRDefault="00D760E9" w:rsidP="00D760E9">
      <w:pPr>
        <w:spacing w:after="0" w:line="36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 </w:t>
      </w:r>
      <w:r w:rsidR="00785BC6" w:rsidRPr="00785BC6">
        <w:rPr>
          <w:rFonts w:ascii="Times New Roman" w:hAnsi="Times New Roman" w:cs="Times New Roman"/>
        </w:rPr>
        <w:t>защиты АЗСГК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2 АВТОМАТ ВЫРАВН.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(в) Автомат расхода топлива предназначен для выработки топлива в соответствии с порядком расхода, </w:t>
      </w:r>
    </w:p>
    <w:p w:rsidR="00785BC6" w:rsidRPr="00785BC6" w:rsidRDefault="00D760E9" w:rsidP="00D760E9">
      <w:pPr>
        <w:spacing w:after="0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см. 8.3.4.1.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 xml:space="preserve">Автомат расхода включается перезапуском двигателей выключателем АВТ РАСХ на панели </w:t>
      </w:r>
    </w:p>
    <w:p w:rsidR="00785BC6" w:rsidRPr="00785BC6" w:rsidRDefault="00D760E9" w:rsidP="00D760E9">
      <w:pPr>
        <w:spacing w:after="0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топливной системы Б/И.</w:t>
      </w:r>
    </w:p>
    <w:p w:rsidR="00D760E9" w:rsidRPr="002C0CE7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Контроль за работой автомата расхода топлива осуществляется по загоранию желтых светосигнали</w:t>
      </w:r>
      <w:r w:rsidR="002C0CE7" w:rsidRPr="002C0CE7">
        <w:rPr>
          <w:rFonts w:ascii="Times New Roman" w:hAnsi="Times New Roman" w:cs="Times New Roman"/>
        </w:rPr>
        <w:t>-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заторов  ПОРЯДОК РАСХОДА, БАКИ №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2, БАКИ №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3, БАКИ №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4 и по загоранию и погасанию 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 xml:space="preserve">зеленых светосигнализаторов насосов перекачки в соответствии с порядком расхода, а также по </w:t>
      </w:r>
    </w:p>
    <w:p w:rsidR="00785BC6" w:rsidRPr="00785BC6" w:rsidRDefault="00D760E9" w:rsidP="00D760E9">
      <w:pPr>
        <w:spacing w:after="0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 xml:space="preserve">указателям топливомера.  </w:t>
      </w:r>
    </w:p>
    <w:p w:rsidR="00785BC6" w:rsidRPr="00785BC6" w:rsidRDefault="00D760E9" w:rsidP="00D760E9">
      <w:pPr>
        <w:spacing w:after="0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При отказе в работе автомата расхода топлива загорается красный светосигнализатор АР НЕ РАБ.</w:t>
      </w:r>
    </w:p>
    <w:p w:rsidR="00D760E9" w:rsidRPr="007038E1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Питание автомата расхода топлива осуществляется переменным током от РК ~115/200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В через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</w:t>
      </w:r>
      <w:r w:rsidR="00785BC6" w:rsidRPr="00785BC6">
        <w:rPr>
          <w:rFonts w:ascii="Times New Roman" w:hAnsi="Times New Roman" w:cs="Times New Roman"/>
        </w:rPr>
        <w:t xml:space="preserve"> предохранитель ПМ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2 и постоянным током +27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В с панели АЗС правой через автомат защиты </w:t>
      </w:r>
      <w:r w:rsidRPr="00D760E9">
        <w:rPr>
          <w:rFonts w:ascii="Times New Roman" w:hAnsi="Times New Roman" w:cs="Times New Roman"/>
        </w:rPr>
        <w:t xml:space="preserve"> </w:t>
      </w:r>
    </w:p>
    <w:p w:rsidR="00785BC6" w:rsidRPr="00785BC6" w:rsidRDefault="00D760E9" w:rsidP="00D760E9">
      <w:pPr>
        <w:spacing w:after="0" w:line="36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АЗСГК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5 АВТОМАТИКА ТОПЛИВА.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(г) Автомат заправки предназначен для автоматического закрытия кранов заправки и используется </w:t>
      </w:r>
    </w:p>
    <w:p w:rsidR="00785BC6" w:rsidRPr="00785BC6" w:rsidRDefault="00D760E9" w:rsidP="00D760E9">
      <w:pPr>
        <w:spacing w:after="0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при централизованной заправке баков самолета топливом.</w:t>
      </w:r>
    </w:p>
    <w:p w:rsidR="00D760E9" w:rsidRPr="007038E1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Питание автомата заправки осуществляете переменным током от  РК ~115/200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В правой через 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предохранитель ПМ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2 блока заправки и постоянным током +27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В от щитка заправки через автоматы </w:t>
      </w:r>
    </w:p>
    <w:p w:rsidR="00785BC6" w:rsidRPr="00785BC6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     </w:t>
      </w:r>
      <w:r w:rsidR="00785BC6" w:rsidRPr="00785BC6">
        <w:rPr>
          <w:rFonts w:ascii="Times New Roman" w:hAnsi="Times New Roman" w:cs="Times New Roman"/>
        </w:rPr>
        <w:t>защиты цепи питания блока заправки АЗСГК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2.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</w:p>
    <w:p w:rsidR="00D760E9" w:rsidRPr="00D760E9" w:rsidRDefault="00785BC6" w:rsidP="00785BC6">
      <w:pPr>
        <w:spacing w:after="0" w:line="240" w:lineRule="auto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>(2) Сигнализация начала расхода топлива из бака №</w:t>
      </w:r>
      <w:r w:rsidR="00D760E9" w:rsidRPr="00D760E9">
        <w:rPr>
          <w:rFonts w:ascii="Times New Roman" w:hAnsi="Times New Roman" w:cs="Times New Roman"/>
        </w:rPr>
        <w:t xml:space="preserve"> </w:t>
      </w:r>
      <w:r w:rsidRPr="00785BC6">
        <w:rPr>
          <w:rFonts w:ascii="Times New Roman" w:hAnsi="Times New Roman" w:cs="Times New Roman"/>
        </w:rPr>
        <w:t xml:space="preserve">1 для выдачи сигнала о резервном остатке топлива 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3300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кг в баке №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1. После автоматического выключения всех перекачивающих насосов в баках 2, 3 </w:t>
      </w:r>
      <w:r w:rsidRPr="00D760E9">
        <w:rPr>
          <w:rFonts w:ascii="Times New Roman" w:hAnsi="Times New Roman" w:cs="Times New Roman"/>
        </w:rPr>
        <w:t xml:space="preserve"> </w:t>
      </w:r>
    </w:p>
    <w:p w:rsidR="00D760E9" w:rsidRPr="00D760E9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D760E9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ЛЕВ и ПРАВ и 4 загорается желтый светосигнализэтор РАСХОД ИЗ БАКА №</w:t>
      </w:r>
      <w:r w:rsidRPr="00D760E9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1 на панели приборов </w:t>
      </w:r>
    </w:p>
    <w:p w:rsidR="00785BC6" w:rsidRPr="00785BC6" w:rsidRDefault="00D760E9" w:rsidP="00785BC6">
      <w:pPr>
        <w:spacing w:after="0" w:line="240" w:lineRule="auto"/>
        <w:rPr>
          <w:rFonts w:ascii="Times New Roman" w:hAnsi="Times New Roman" w:cs="Times New Roman"/>
        </w:rPr>
      </w:pPr>
      <w:r w:rsidRPr="007256F0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контроля двигателей Б/И.</w:t>
      </w:r>
    </w:p>
    <w:p w:rsidR="007256F0" w:rsidRPr="004851DB" w:rsidRDefault="007256F0" w:rsidP="00785BC6">
      <w:pPr>
        <w:spacing w:after="0" w:line="240" w:lineRule="auto"/>
        <w:rPr>
          <w:rFonts w:ascii="Times New Roman" w:hAnsi="Times New Roman" w:cs="Times New Roman"/>
        </w:rPr>
      </w:pPr>
    </w:p>
    <w:p w:rsidR="007256F0" w:rsidRDefault="00785BC6" w:rsidP="00BB6670">
      <w:pPr>
        <w:spacing w:after="0"/>
        <w:rPr>
          <w:rFonts w:ascii="Times New Roman" w:hAnsi="Times New Roman" w:cs="Times New Roman"/>
        </w:rPr>
      </w:pPr>
      <w:r w:rsidRPr="00785BC6">
        <w:rPr>
          <w:rFonts w:ascii="Times New Roman" w:hAnsi="Times New Roman" w:cs="Times New Roman"/>
        </w:rPr>
        <w:t>(3) Сигнализация остатка топлива 2500</w:t>
      </w:r>
      <w:r w:rsidR="007256F0">
        <w:rPr>
          <w:rFonts w:ascii="Times New Roman" w:hAnsi="Times New Roman" w:cs="Times New Roman"/>
        </w:rPr>
        <w:t xml:space="preserve"> </w:t>
      </w:r>
      <w:r w:rsidRPr="00785BC6">
        <w:rPr>
          <w:rFonts w:ascii="Times New Roman" w:hAnsi="Times New Roman" w:cs="Times New Roman"/>
        </w:rPr>
        <w:t xml:space="preserve">кг предназначена для выдачи сигнала ОСТАТОК ТОПЛИВА 2500. </w:t>
      </w:r>
      <w:r w:rsidR="007256F0">
        <w:rPr>
          <w:rFonts w:ascii="Times New Roman" w:hAnsi="Times New Roman" w:cs="Times New Roman"/>
        </w:rPr>
        <w:t xml:space="preserve">   </w:t>
      </w:r>
    </w:p>
    <w:p w:rsidR="00BB6670" w:rsidRDefault="007256F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При достижении уровня топлива в расходном баке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1 2500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кг загораются красный мигающий свето</w:t>
      </w:r>
      <w:r w:rsidR="001C6D0A">
        <w:rPr>
          <w:rFonts w:ascii="Times New Roman" w:hAnsi="Times New Roman" w:cs="Times New Roman"/>
        </w:rPr>
        <w:t>-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сигнализатор ОСТАТОК ТОПЛИВА 2500 на панели приборов контроля двигателей, красное мигающее 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светосигнальное табло ОСТАТОК ТОПЛИВА 2500 у КВС и прерывисто звучит громкоговоритель.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Питание датчика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сигнализатора осуществляется постоянным током +27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В от панели АЗС  правой через </w:t>
      </w:r>
    </w:p>
    <w:p w:rsidR="00785BC6" w:rsidRPr="00785BC6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автомат защиты СИГНАЛИЗ ОСТАТОК ТОПЛИВА 2500.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BB667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t>8.3.4.6. Система измерения расхода топлива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Предназначена для  дистанционного измерения часового (мгновенного) расхода топлива в кг/ч каждым 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двигателем и запаса топлива в кг во всей топливной системе самолета.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Расходомер включается перед запуском двигателей на все время работы выключателем РАСХОДОМЕР 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на панели топливной системы (см. 8.3.2).</w:t>
      </w:r>
    </w:p>
    <w:p w:rsidR="007038E1" w:rsidRPr="007038E1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Расходомер предназначен для работы на топли</w:t>
      </w:r>
      <w:r w:rsidR="007256F0">
        <w:rPr>
          <w:rFonts w:ascii="Times New Roman" w:hAnsi="Times New Roman" w:cs="Times New Roman"/>
        </w:rPr>
        <w:t xml:space="preserve">вах марок </w:t>
      </w:r>
      <w:r w:rsidR="00785BC6" w:rsidRPr="00785BC6">
        <w:rPr>
          <w:rFonts w:ascii="Times New Roman" w:hAnsi="Times New Roman" w:cs="Times New Roman"/>
        </w:rPr>
        <w:t xml:space="preserve"> ТС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1 и РТ. Переключатель</w:t>
      </w:r>
      <w:r w:rsidR="007038E1" w:rsidRPr="007038E1"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сорта топлива </w:t>
      </w:r>
    </w:p>
    <w:p w:rsidR="007038E1" w:rsidRPr="002C0CE7" w:rsidRDefault="007038E1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(кремальера СТ на лицевой стороне индикатора суммарного запаса топлива) устанавливается в поло</w:t>
      </w:r>
      <w:r w:rsidR="002C0CE7" w:rsidRPr="002C0CE7">
        <w:rPr>
          <w:rFonts w:ascii="Times New Roman" w:hAnsi="Times New Roman" w:cs="Times New Roman"/>
        </w:rPr>
        <w:t>-</w:t>
      </w:r>
    </w:p>
    <w:p w:rsidR="007038E1" w:rsidRPr="002C0CE7" w:rsidRDefault="007038E1" w:rsidP="00785BC6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жение, соответствующее марке заправленного топлива. При заправке топливом иностранного произ</w:t>
      </w:r>
      <w:r w:rsidR="002C0CE7" w:rsidRPr="002C0CE7">
        <w:rPr>
          <w:rFonts w:ascii="Times New Roman" w:hAnsi="Times New Roman" w:cs="Times New Roman"/>
        </w:rPr>
        <w:t>-</w:t>
      </w:r>
    </w:p>
    <w:p w:rsidR="007038E1" w:rsidRPr="002C0CE7" w:rsidRDefault="007038E1" w:rsidP="007038E1">
      <w:pPr>
        <w:spacing w:after="0" w:line="240" w:lineRule="auto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водства кремальеру СТ устанавливать в положение, соответствующее значению удельного веса топли</w:t>
      </w:r>
      <w:r w:rsidR="002C0CE7" w:rsidRPr="002C0CE7">
        <w:rPr>
          <w:rFonts w:ascii="Times New Roman" w:hAnsi="Times New Roman" w:cs="Times New Roman"/>
        </w:rPr>
        <w:t>-</w:t>
      </w:r>
    </w:p>
    <w:p w:rsidR="00785BC6" w:rsidRPr="00785BC6" w:rsidRDefault="007038E1" w:rsidP="007038E1">
      <w:pPr>
        <w:spacing w:after="0"/>
        <w:rPr>
          <w:rFonts w:ascii="Times New Roman" w:hAnsi="Times New Roman" w:cs="Times New Roman"/>
        </w:rPr>
      </w:pPr>
      <w:r w:rsidRPr="007038E1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ва производства России.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Ошибка показания индикатора суммарного расходомера накапливается по мере выработки топлива и 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может составлять ±2000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кг. 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Питание расходомера осуществляется переменным током напряжением 115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В от РК ~115/200</w:t>
      </w:r>
      <w:r>
        <w:rPr>
          <w:rFonts w:ascii="Times New Roman" w:hAnsi="Times New Roman" w:cs="Times New Roman"/>
        </w:rPr>
        <w:t xml:space="preserve"> В </w:t>
      </w:r>
      <w:r w:rsidR="00785BC6" w:rsidRPr="00785BC6">
        <w:rPr>
          <w:rFonts w:ascii="Times New Roman" w:hAnsi="Times New Roman" w:cs="Times New Roman"/>
        </w:rPr>
        <w:t xml:space="preserve">правой </w:t>
      </w:r>
    </w:p>
    <w:p w:rsidR="002C0CE7" w:rsidRPr="002C0CE7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и постоянным током +27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В через автоматы защиты АЗСГК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2  РАСХОДОМЕР СИРТ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>1, расположен</w:t>
      </w:r>
      <w:r w:rsidR="002C0CE7" w:rsidRPr="002C0CE7">
        <w:rPr>
          <w:rFonts w:ascii="Times New Roman" w:hAnsi="Times New Roman" w:cs="Times New Roman"/>
        </w:rPr>
        <w:t>-</w:t>
      </w:r>
    </w:p>
    <w:p w:rsidR="00785BC6" w:rsidRPr="00785BC6" w:rsidRDefault="002C0CE7" w:rsidP="00785BC6">
      <w:pPr>
        <w:spacing w:after="0" w:line="240" w:lineRule="auto"/>
        <w:rPr>
          <w:rFonts w:ascii="Times New Roman" w:hAnsi="Times New Roman" w:cs="Times New Roman"/>
        </w:rPr>
      </w:pPr>
      <w:r w:rsidRPr="002C0CE7"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ный на правой панели АЗС.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BB667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t>8.3.4.7. Система измерения температуры топлива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Система измерения состоит из датчиков, установленных в баках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3, и двух индикаторов температуры, 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размещенных на правом приборном щитке, рис. 9.2.2.8. Система предназначена для контроля темпера</w:t>
      </w:r>
      <w:r w:rsidR="004851DB">
        <w:rPr>
          <w:rFonts w:ascii="Times New Roman" w:hAnsi="Times New Roman" w:cs="Times New Roman"/>
        </w:rPr>
        <w:t>-</w:t>
      </w:r>
    </w:p>
    <w:p w:rsidR="00785BC6" w:rsidRPr="00785BC6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туры топлива в баках.</w:t>
      </w:r>
    </w:p>
    <w:p w:rsidR="00785BC6" w:rsidRPr="004851DB" w:rsidRDefault="00785BC6" w:rsidP="00785BC6">
      <w:pPr>
        <w:spacing w:after="0" w:line="240" w:lineRule="auto"/>
        <w:rPr>
          <w:rFonts w:ascii="Times New Roman" w:hAnsi="Times New Roman" w:cs="Times New Roman"/>
        </w:rPr>
      </w:pPr>
    </w:p>
    <w:p w:rsidR="002C0CE7" w:rsidRPr="004851DB" w:rsidRDefault="002C0CE7" w:rsidP="00785BC6">
      <w:pPr>
        <w:spacing w:after="0" w:line="240" w:lineRule="auto"/>
        <w:rPr>
          <w:rFonts w:ascii="Times New Roman" w:hAnsi="Times New Roman" w:cs="Times New Roman"/>
        </w:rPr>
      </w:pPr>
    </w:p>
    <w:p w:rsidR="002C0CE7" w:rsidRPr="004851DB" w:rsidRDefault="002C0CE7" w:rsidP="00785BC6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BB667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lastRenderedPageBreak/>
        <w:t>8.3.4.8. Система перекачки топлива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Система перекачки состоит из системы основной перекачки и системы резервной перекачки.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Система основной  перекачки  предназначена для перекачки топлива из очередных баков в расходный 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бак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 через порционер.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Система резервной перекачки предназначена для перекачки топлива из очередных баков в расходный 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бак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1 помимо порционера, в случае его отказа и невыключении от выключателя ПРИНУДИТ ВКЛ 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ПОРЦИОН.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Управление системой осуществляется выключателем КРАНЫ РЕЗЕРВНОЙ ПЕРЕКАЧКИ В БАК №1. 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Открытое положение кранов сигнализируется горением двух желтых светосигнализаторов. Кроме того, 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на земле после посадки система резервной перекачки обеспечивает возможность перекачки через бак 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 по трубам перелива в баки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 остатков топлива из баков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3 для увеличения запаса центровки от </w:t>
      </w:r>
    </w:p>
    <w:p w:rsidR="00785BC6" w:rsidRPr="00785BC6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переваливани</w:t>
      </w:r>
      <w:r>
        <w:rPr>
          <w:rFonts w:ascii="Times New Roman" w:hAnsi="Times New Roman" w:cs="Times New Roman"/>
        </w:rPr>
        <w:t xml:space="preserve">я самолета на хвост и из бака № </w:t>
      </w:r>
      <w:r w:rsidR="00785BC6" w:rsidRPr="00785BC6">
        <w:rPr>
          <w:rFonts w:ascii="Times New Roman" w:hAnsi="Times New Roman" w:cs="Times New Roman"/>
        </w:rPr>
        <w:t xml:space="preserve">4 </w:t>
      </w:r>
      <w:r w:rsidR="001C6D0A">
        <w:rPr>
          <w:rFonts w:ascii="Times New Roman" w:hAnsi="Times New Roman" w:cs="Times New Roman"/>
        </w:rPr>
        <w:t>-</w:t>
      </w:r>
      <w:r w:rsidR="00785BC6" w:rsidRPr="00785BC6">
        <w:rPr>
          <w:rFonts w:ascii="Times New Roman" w:hAnsi="Times New Roman" w:cs="Times New Roman"/>
        </w:rPr>
        <w:t xml:space="preserve"> для удаления топлива (частично или полностью).</w:t>
      </w:r>
    </w:p>
    <w:p w:rsidR="00785BC6" w:rsidRPr="00785BC6" w:rsidRDefault="00785BC6" w:rsidP="00785BC6">
      <w:pPr>
        <w:spacing w:after="0" w:line="240" w:lineRule="auto"/>
        <w:rPr>
          <w:rFonts w:ascii="Times New Roman" w:hAnsi="Times New Roman" w:cs="Times New Roman"/>
        </w:rPr>
      </w:pPr>
    </w:p>
    <w:p w:rsidR="00785BC6" w:rsidRPr="00785BC6" w:rsidRDefault="00785BC6" w:rsidP="00BB667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5BC6">
        <w:rPr>
          <w:rFonts w:ascii="Times New Roman" w:hAnsi="Times New Roman" w:cs="Times New Roman"/>
          <w:b/>
        </w:rPr>
        <w:t>8.3.4.9. Вынужденное выключение трех генераторов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При вынужденном выключении трех генераторов сохраняется питание переменным током по два 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насоса в баках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1 и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4 и по два насоса в каждом баке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>2 и №</w:t>
      </w:r>
      <w:r>
        <w:rPr>
          <w:rFonts w:ascii="Times New Roman" w:hAnsi="Times New Roman" w:cs="Times New Roman"/>
        </w:rPr>
        <w:t xml:space="preserve"> </w:t>
      </w:r>
      <w:r w:rsidR="00785BC6" w:rsidRPr="00785BC6">
        <w:rPr>
          <w:rFonts w:ascii="Times New Roman" w:hAnsi="Times New Roman" w:cs="Times New Roman"/>
        </w:rPr>
        <w:t xml:space="preserve">3 от автономных шин, см. 8.6 и 8.6а. </w:t>
      </w:r>
      <w:r>
        <w:rPr>
          <w:rFonts w:ascii="Times New Roman" w:hAnsi="Times New Roman" w:cs="Times New Roman"/>
        </w:rPr>
        <w:t xml:space="preserve"> </w:t>
      </w:r>
    </w:p>
    <w:p w:rsidR="00785BC6" w:rsidRPr="00785BC6" w:rsidRDefault="00BB6670" w:rsidP="00BB667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Управление насосами в этом случае выполняется вручную.</w:t>
      </w:r>
    </w:p>
    <w:p w:rsidR="00BB6670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 xml:space="preserve">При последовательном отказе трех генераторов автоматически включается резервный насос питания </w:t>
      </w:r>
    </w:p>
    <w:p w:rsidR="00785BC6" w:rsidRPr="00785BC6" w:rsidRDefault="00BB6670" w:rsidP="00785B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85BC6" w:rsidRPr="00785BC6">
        <w:rPr>
          <w:rFonts w:ascii="Times New Roman" w:hAnsi="Times New Roman" w:cs="Times New Roman"/>
        </w:rPr>
        <w:t>двигателей.</w:t>
      </w:r>
    </w:p>
    <w:p w:rsidR="00785BC6" w:rsidRPr="006F7964" w:rsidRDefault="00785BC6" w:rsidP="00785B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85BC6" w:rsidRPr="00F0295A" w:rsidRDefault="00785BC6" w:rsidP="00785B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F35D03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sectPr w:rsidR="00C340BF" w:rsidRPr="00F35D03" w:rsidSect="00F84631">
      <w:headerReference w:type="default" r:id="rId6"/>
      <w:footerReference w:type="default" r:id="rId7"/>
      <w:pgSz w:w="11906" w:h="16838" w:code="9"/>
      <w:pgMar w:top="340" w:right="340" w:bottom="340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71C" w:rsidRDefault="0042071C" w:rsidP="00C340BF">
      <w:pPr>
        <w:spacing w:after="0" w:line="240" w:lineRule="auto"/>
      </w:pPr>
      <w:r>
        <w:separator/>
      </w:r>
    </w:p>
  </w:endnote>
  <w:endnote w:type="continuationSeparator" w:id="1">
    <w:p w:rsidR="0042071C" w:rsidRDefault="0042071C" w:rsidP="00C3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28296"/>
      <w:docPartObj>
        <w:docPartGallery w:val="Page Numbers (Bottom of Page)"/>
        <w:docPartUnique/>
      </w:docPartObj>
    </w:sdtPr>
    <w:sdtContent>
      <w:p w:rsidR="008D100A" w:rsidRDefault="00047D0F">
        <w:pPr>
          <w:pStyle w:val="a5"/>
          <w:jc w:val="center"/>
        </w:pPr>
        <w:fldSimple w:instr=" PAGE   \* MERGEFORMAT ">
          <w:r w:rsidR="00F84631">
            <w:rPr>
              <w:noProof/>
            </w:rPr>
            <w:t>4</w:t>
          </w:r>
        </w:fldSimple>
      </w:p>
    </w:sdtContent>
  </w:sdt>
  <w:p w:rsidR="008D100A" w:rsidRDefault="008D10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71C" w:rsidRDefault="0042071C" w:rsidP="00C340BF">
      <w:pPr>
        <w:spacing w:after="0" w:line="240" w:lineRule="auto"/>
      </w:pPr>
      <w:r>
        <w:separator/>
      </w:r>
    </w:p>
  </w:footnote>
  <w:footnote w:type="continuationSeparator" w:id="1">
    <w:p w:rsidR="0042071C" w:rsidRDefault="0042071C" w:rsidP="00C3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00A" w:rsidRDefault="008D100A" w:rsidP="00C340BF">
    <w:pPr>
      <w:pStyle w:val="a3"/>
      <w:jc w:val="center"/>
    </w:pPr>
    <w:r w:rsidRPr="00C340BF">
      <w:rPr>
        <w:noProof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C340BF"/>
    <w:rsid w:val="00031DB8"/>
    <w:rsid w:val="00047D0F"/>
    <w:rsid w:val="000745E0"/>
    <w:rsid w:val="000A229E"/>
    <w:rsid w:val="000F0C81"/>
    <w:rsid w:val="00115FB3"/>
    <w:rsid w:val="001944A8"/>
    <w:rsid w:val="001C6D0A"/>
    <w:rsid w:val="001F6563"/>
    <w:rsid w:val="002174C7"/>
    <w:rsid w:val="00221781"/>
    <w:rsid w:val="00287EBA"/>
    <w:rsid w:val="002C0CE7"/>
    <w:rsid w:val="00313F38"/>
    <w:rsid w:val="00383B40"/>
    <w:rsid w:val="003D0533"/>
    <w:rsid w:val="003D49E4"/>
    <w:rsid w:val="0042071C"/>
    <w:rsid w:val="004851DB"/>
    <w:rsid w:val="00485C0F"/>
    <w:rsid w:val="004D5F45"/>
    <w:rsid w:val="00550E48"/>
    <w:rsid w:val="0055513A"/>
    <w:rsid w:val="0062379B"/>
    <w:rsid w:val="006935DE"/>
    <w:rsid w:val="007038E1"/>
    <w:rsid w:val="007042CC"/>
    <w:rsid w:val="007256F0"/>
    <w:rsid w:val="00785BC6"/>
    <w:rsid w:val="007939F9"/>
    <w:rsid w:val="007E0EE3"/>
    <w:rsid w:val="00803684"/>
    <w:rsid w:val="00850E56"/>
    <w:rsid w:val="00852B33"/>
    <w:rsid w:val="008530F1"/>
    <w:rsid w:val="008A21E5"/>
    <w:rsid w:val="008D100A"/>
    <w:rsid w:val="00914AA1"/>
    <w:rsid w:val="009B2B56"/>
    <w:rsid w:val="00A0155E"/>
    <w:rsid w:val="00B654D1"/>
    <w:rsid w:val="00B950B6"/>
    <w:rsid w:val="00BB6670"/>
    <w:rsid w:val="00BF3642"/>
    <w:rsid w:val="00C067D2"/>
    <w:rsid w:val="00C21133"/>
    <w:rsid w:val="00C340BF"/>
    <w:rsid w:val="00C57AC7"/>
    <w:rsid w:val="00CC739A"/>
    <w:rsid w:val="00CF2C1E"/>
    <w:rsid w:val="00D2752D"/>
    <w:rsid w:val="00D760E9"/>
    <w:rsid w:val="00D97E66"/>
    <w:rsid w:val="00DD0262"/>
    <w:rsid w:val="00DD1727"/>
    <w:rsid w:val="00E66352"/>
    <w:rsid w:val="00E905BE"/>
    <w:rsid w:val="00E96BFA"/>
    <w:rsid w:val="00EB481B"/>
    <w:rsid w:val="00F303A4"/>
    <w:rsid w:val="00F35D03"/>
    <w:rsid w:val="00F54B56"/>
    <w:rsid w:val="00F8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0BF"/>
  </w:style>
  <w:style w:type="paragraph" w:styleId="a5">
    <w:name w:val="footer"/>
    <w:basedOn w:val="a"/>
    <w:link w:val="a6"/>
    <w:uiPriority w:val="99"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40BF"/>
  </w:style>
  <w:style w:type="paragraph" w:styleId="a7">
    <w:name w:val="Balloon Text"/>
    <w:basedOn w:val="a"/>
    <w:link w:val="a8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35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26</cp:revision>
  <dcterms:created xsi:type="dcterms:W3CDTF">2017-08-20T13:13:00Z</dcterms:created>
  <dcterms:modified xsi:type="dcterms:W3CDTF">2017-09-23T09:21:00Z</dcterms:modified>
</cp:coreProperties>
</file>